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FB1B3" w14:textId="77777777" w:rsidR="00A41414" w:rsidRPr="00CF02E9" w:rsidRDefault="00A41414" w:rsidP="00A41414">
      <w:pPr>
        <w:jc w:val="center"/>
        <w:rPr>
          <w:rFonts w:ascii="Cambria" w:hAnsi="Cambria"/>
          <w:b/>
          <w:bCs/>
        </w:rPr>
      </w:pPr>
      <w:r w:rsidRPr="00CF02E9">
        <w:rPr>
          <w:rFonts w:ascii="Cambria" w:hAnsi="Cambria"/>
          <w:b/>
          <w:bCs/>
        </w:rPr>
        <w:t>PAZIŅOJUMS PRESEI (PRESES RELĪZE)</w:t>
      </w:r>
    </w:p>
    <w:p w14:paraId="204DB2BD" w14:textId="77777777" w:rsidR="00C603D1" w:rsidRPr="00CF02E9" w:rsidRDefault="00C603D1">
      <w:pPr>
        <w:rPr>
          <w:rFonts w:ascii="Cambria" w:hAnsi="Cambria"/>
        </w:rPr>
      </w:pPr>
    </w:p>
    <w:p w14:paraId="09944DF1" w14:textId="1B25E13A" w:rsidR="00CF02E9" w:rsidRPr="00CF02E9" w:rsidRDefault="00CF02E9" w:rsidP="00CF02E9">
      <w:pPr>
        <w:rPr>
          <w:rFonts w:ascii="Cambria" w:hAnsi="Cambria"/>
        </w:rPr>
      </w:pPr>
      <w:r w:rsidRPr="00CF02E9">
        <w:rPr>
          <w:rFonts w:ascii="Cambria" w:hAnsi="Cambria"/>
          <w:b/>
          <w:bCs/>
        </w:rPr>
        <w:t>Konference "Medības 2024": Sadarbība starp medniekiem un pašvaldībām ilgtspējīgai nākotnei</w:t>
      </w:r>
      <w:r w:rsidRPr="00CF02E9">
        <w:rPr>
          <w:rFonts w:ascii="Cambria" w:hAnsi="Cambria"/>
        </w:rPr>
        <w:br/>
      </w:r>
    </w:p>
    <w:p w14:paraId="197EC037" w14:textId="77777777" w:rsidR="00CF02E9" w:rsidRPr="00CF02E9" w:rsidRDefault="00CF02E9" w:rsidP="0082624B">
      <w:pPr>
        <w:jc w:val="both"/>
        <w:rPr>
          <w:rFonts w:ascii="Cambria" w:hAnsi="Cambria"/>
        </w:rPr>
      </w:pPr>
      <w:r w:rsidRPr="00CF02E9">
        <w:rPr>
          <w:rFonts w:ascii="Cambria" w:hAnsi="Cambria"/>
        </w:rPr>
        <w:t xml:space="preserve">Latvijas Mednieku savienība aicina piedalīties ikgadējā konferencē "Medības 2024," kas notiks 2024. gada 19. aprīlī AS “Latvijas valsts meži” telpās, Vaiņodes ielā 1, Rīgā, sākot no plkst. 10.00. Šī gada konferences galvenā tēma – </w:t>
      </w:r>
      <w:r w:rsidRPr="00CF02E9">
        <w:rPr>
          <w:rFonts w:ascii="Cambria" w:hAnsi="Cambria"/>
          <w:b/>
          <w:bCs/>
        </w:rPr>
        <w:t>“Medības un pašvaldības”</w:t>
      </w:r>
      <w:r w:rsidRPr="00CF02E9">
        <w:rPr>
          <w:rFonts w:ascii="Cambria" w:hAnsi="Cambria"/>
        </w:rPr>
        <w:t xml:space="preserve"> – ir veltīta sadarbības stiprināšanai starp medniekiem un pašvaldībām, lai panāktu līdzsvaru starp abu pušu interesēm un nodrošinātu ilgtspējīgu medību politiku visā Latvijā.</w:t>
      </w:r>
    </w:p>
    <w:p w14:paraId="2EA0B128" w14:textId="77777777" w:rsidR="00CF02E9" w:rsidRPr="00CF02E9" w:rsidRDefault="00CF02E9" w:rsidP="0082624B">
      <w:pPr>
        <w:jc w:val="both"/>
        <w:rPr>
          <w:rFonts w:ascii="Cambria" w:hAnsi="Cambria"/>
        </w:rPr>
      </w:pPr>
      <w:r w:rsidRPr="00CF02E9">
        <w:rPr>
          <w:rFonts w:ascii="Cambria" w:hAnsi="Cambria"/>
          <w:b/>
          <w:bCs/>
        </w:rPr>
        <w:t>Konferences tēmas un mērķis</w:t>
      </w:r>
    </w:p>
    <w:p w14:paraId="65B927B1" w14:textId="77777777" w:rsidR="00CF02E9" w:rsidRPr="00CF02E9" w:rsidRDefault="00CF02E9" w:rsidP="0082624B">
      <w:pPr>
        <w:jc w:val="both"/>
        <w:rPr>
          <w:rFonts w:ascii="Cambria" w:hAnsi="Cambria"/>
        </w:rPr>
      </w:pPr>
      <w:r w:rsidRPr="00CF02E9">
        <w:rPr>
          <w:rFonts w:ascii="Cambria" w:hAnsi="Cambria"/>
        </w:rPr>
        <w:t>Sadarbībā ar Latvijas Pašvaldību savienību, SIA “Rīgas meži” un dažādu pašvaldību pārstāvjiem konferences dalībnieki diskutēs par aktuālajiem izaicinājumiem, tostarp:</w:t>
      </w:r>
    </w:p>
    <w:p w14:paraId="0B349B2E" w14:textId="77777777" w:rsidR="00CF02E9" w:rsidRPr="00CF02E9" w:rsidRDefault="00CF02E9" w:rsidP="0082624B">
      <w:pPr>
        <w:numPr>
          <w:ilvl w:val="0"/>
          <w:numId w:val="1"/>
        </w:numPr>
        <w:jc w:val="both"/>
        <w:rPr>
          <w:rFonts w:ascii="Cambria" w:hAnsi="Cambria"/>
        </w:rPr>
      </w:pPr>
      <w:r w:rsidRPr="00CF02E9">
        <w:rPr>
          <w:rFonts w:ascii="Cambria" w:hAnsi="Cambria"/>
        </w:rPr>
        <w:t>medību tiesību nomu;</w:t>
      </w:r>
    </w:p>
    <w:p w14:paraId="7C31DA12" w14:textId="77777777" w:rsidR="00CF02E9" w:rsidRPr="00CF02E9" w:rsidRDefault="00CF02E9" w:rsidP="0082624B">
      <w:pPr>
        <w:numPr>
          <w:ilvl w:val="0"/>
          <w:numId w:val="1"/>
        </w:numPr>
        <w:jc w:val="both"/>
        <w:rPr>
          <w:rFonts w:ascii="Cambria" w:hAnsi="Cambria"/>
        </w:rPr>
      </w:pPr>
      <w:r w:rsidRPr="00CF02E9">
        <w:rPr>
          <w:rFonts w:ascii="Cambria" w:hAnsi="Cambria"/>
        </w:rPr>
        <w:t>medībām apdzīvoto vietu teritorijās;</w:t>
      </w:r>
    </w:p>
    <w:p w14:paraId="1F87E4BE" w14:textId="033BE2D6" w:rsidR="00CF02E9" w:rsidRPr="00CF02E9" w:rsidRDefault="00CF02E9" w:rsidP="0082624B">
      <w:pPr>
        <w:numPr>
          <w:ilvl w:val="0"/>
          <w:numId w:val="1"/>
        </w:numPr>
        <w:jc w:val="both"/>
        <w:rPr>
          <w:rFonts w:ascii="Cambria" w:hAnsi="Cambria"/>
        </w:rPr>
      </w:pPr>
      <w:r w:rsidRPr="00CF02E9">
        <w:rPr>
          <w:rFonts w:ascii="Cambria" w:hAnsi="Cambria"/>
        </w:rPr>
        <w:t>līdzsvara panākšanu starp pašvaldību un mednieku interesēm</w:t>
      </w:r>
      <w:r w:rsidR="0082624B">
        <w:rPr>
          <w:rFonts w:ascii="Cambria" w:hAnsi="Cambria"/>
        </w:rPr>
        <w:t>.</w:t>
      </w:r>
    </w:p>
    <w:p w14:paraId="3B5F1EC5" w14:textId="77777777" w:rsidR="00CF02E9" w:rsidRPr="00CF02E9" w:rsidRDefault="00CF02E9" w:rsidP="0082624B">
      <w:pPr>
        <w:jc w:val="both"/>
        <w:rPr>
          <w:rFonts w:ascii="Cambria" w:hAnsi="Cambria"/>
        </w:rPr>
      </w:pPr>
      <w:r w:rsidRPr="00CF02E9">
        <w:rPr>
          <w:rFonts w:ascii="Cambria" w:hAnsi="Cambria"/>
        </w:rPr>
        <w:t>Papildus tam konference piedāvās arī izsmeļošas prezentācijas par grozījumiem medību regulējošos normatīvajos aktos un 10 gadu pieredzi cīņā ar Āfrikas cūku mēri.</w:t>
      </w:r>
    </w:p>
    <w:p w14:paraId="4B2C4BED" w14:textId="77777777" w:rsidR="00CF02E9" w:rsidRPr="00CF02E9" w:rsidRDefault="00CF02E9" w:rsidP="0082624B">
      <w:pPr>
        <w:jc w:val="both"/>
        <w:rPr>
          <w:rFonts w:ascii="Cambria" w:hAnsi="Cambria"/>
        </w:rPr>
      </w:pPr>
      <w:r w:rsidRPr="00CF02E9">
        <w:rPr>
          <w:rFonts w:ascii="Cambria" w:hAnsi="Cambria"/>
          <w:b/>
          <w:bCs/>
        </w:rPr>
        <w:t>Aicinām uz dalību un reģistrāciju</w:t>
      </w:r>
    </w:p>
    <w:p w14:paraId="7D698D33" w14:textId="437402F7" w:rsidR="00CF02E9" w:rsidRPr="00CF02E9" w:rsidRDefault="00CF02E9" w:rsidP="0082624B">
      <w:pPr>
        <w:jc w:val="both"/>
        <w:rPr>
          <w:rFonts w:ascii="Cambria" w:hAnsi="Cambria"/>
        </w:rPr>
      </w:pPr>
      <w:r w:rsidRPr="00CF02E9">
        <w:rPr>
          <w:rFonts w:ascii="Cambria" w:hAnsi="Cambria"/>
        </w:rPr>
        <w:t xml:space="preserve">Dalībai konferencē aicināti visi medību nozares pārstāvji, pašvaldību speciālisti un interesenti. Lai pieteiktos dalībai klātienē, lūdzam sūtīt e-pastu uz </w:t>
      </w:r>
      <w:hyperlink r:id="rId5" w:history="1">
        <w:r w:rsidR="0082624B" w:rsidRPr="00CF02E9">
          <w:rPr>
            <w:rStyle w:val="Hyperlink"/>
            <w:rFonts w:ascii="Cambria" w:hAnsi="Cambria"/>
            <w:i/>
            <w:iCs/>
          </w:rPr>
          <w:t>konference@lms.org.lv</w:t>
        </w:r>
      </w:hyperlink>
      <w:r w:rsidRPr="00CF02E9">
        <w:rPr>
          <w:rFonts w:ascii="Cambria" w:hAnsi="Cambria"/>
        </w:rPr>
        <w:t>.</w:t>
      </w:r>
      <w:r w:rsidR="0082624B">
        <w:rPr>
          <w:rFonts w:ascii="Cambria" w:hAnsi="Cambria"/>
        </w:rPr>
        <w:t xml:space="preserve"> </w:t>
      </w:r>
      <w:r w:rsidRPr="00CF02E9">
        <w:rPr>
          <w:rFonts w:ascii="Cambria" w:hAnsi="Cambria"/>
        </w:rPr>
        <w:t>Konference tiks straumēta arī tiešsaistē, sniedzot iespēju sekot līdzi ikvienam interesentam. Informācija par tiešraidi būs pieejama Latvijas Mednieku savienības mājaslapā pirms konferences sākuma.</w:t>
      </w:r>
    </w:p>
    <w:p w14:paraId="555AD004" w14:textId="77777777" w:rsidR="00CF02E9" w:rsidRPr="00CF02E9" w:rsidRDefault="00CF02E9" w:rsidP="0082624B">
      <w:pPr>
        <w:jc w:val="both"/>
        <w:rPr>
          <w:rFonts w:ascii="Cambria" w:hAnsi="Cambria"/>
        </w:rPr>
      </w:pPr>
      <w:r w:rsidRPr="00CF02E9">
        <w:rPr>
          <w:rFonts w:ascii="Cambria" w:hAnsi="Cambria"/>
          <w:b/>
          <w:bCs/>
        </w:rPr>
        <w:t>Atbalstītāji</w:t>
      </w:r>
    </w:p>
    <w:p w14:paraId="17EB1846" w14:textId="77777777" w:rsidR="00CF02E9" w:rsidRPr="00CF02E9" w:rsidRDefault="00CF02E9" w:rsidP="0082624B">
      <w:pPr>
        <w:jc w:val="both"/>
        <w:rPr>
          <w:rFonts w:ascii="Cambria" w:hAnsi="Cambria"/>
        </w:rPr>
      </w:pPr>
      <w:r w:rsidRPr="00CF02E9">
        <w:rPr>
          <w:rFonts w:ascii="Cambria" w:hAnsi="Cambria"/>
        </w:rPr>
        <w:t xml:space="preserve">Konferences </w:t>
      </w:r>
      <w:proofErr w:type="spellStart"/>
      <w:r w:rsidRPr="00CF02E9">
        <w:rPr>
          <w:rFonts w:ascii="Cambria" w:hAnsi="Cambria"/>
        </w:rPr>
        <w:t>ģenerālatbalstītājs</w:t>
      </w:r>
      <w:proofErr w:type="spellEnd"/>
      <w:r w:rsidRPr="00CF02E9">
        <w:rPr>
          <w:rFonts w:ascii="Cambria" w:hAnsi="Cambria"/>
        </w:rPr>
        <w:t xml:space="preserve"> ir SIA “</w:t>
      </w:r>
      <w:proofErr w:type="spellStart"/>
      <w:r w:rsidRPr="00CF02E9">
        <w:rPr>
          <w:rFonts w:ascii="Cambria" w:hAnsi="Cambria"/>
        </w:rPr>
        <w:t>Baltic</w:t>
      </w:r>
      <w:proofErr w:type="spellEnd"/>
      <w:r w:rsidRPr="00CF02E9">
        <w:rPr>
          <w:rFonts w:ascii="Cambria" w:hAnsi="Cambria"/>
        </w:rPr>
        <w:t xml:space="preserve"> </w:t>
      </w:r>
      <w:proofErr w:type="spellStart"/>
      <w:r w:rsidRPr="00CF02E9">
        <w:rPr>
          <w:rFonts w:ascii="Cambria" w:hAnsi="Cambria"/>
        </w:rPr>
        <w:t>Optics</w:t>
      </w:r>
      <w:proofErr w:type="spellEnd"/>
      <w:r w:rsidRPr="00CF02E9">
        <w:rPr>
          <w:rFonts w:ascii="Cambria" w:hAnsi="Cambria"/>
        </w:rPr>
        <w:t xml:space="preserve">.” Atbalstītāji: Medību saimniecības attīstības fonds, </w:t>
      </w:r>
      <w:proofErr w:type="spellStart"/>
      <w:r w:rsidRPr="00CF02E9">
        <w:rPr>
          <w:rFonts w:ascii="Cambria" w:hAnsi="Cambria"/>
        </w:rPr>
        <w:t>Alusspunde</w:t>
      </w:r>
      <w:proofErr w:type="spellEnd"/>
      <w:r w:rsidRPr="00CF02E9">
        <w:rPr>
          <w:rFonts w:ascii="Cambria" w:hAnsi="Cambria"/>
        </w:rPr>
        <w:t>, Valsts meža dienests, AS “Latvijas valsts meži,” Pārtikas un veterinārais dienests, SIA “Rīgas meži,” Latvijas Pašvaldību savienība un Ventspils novads. Informatīvo atbalstu sniedz žurnāls “Medības.”</w:t>
      </w:r>
    </w:p>
    <w:p w14:paraId="310F01B5" w14:textId="77777777" w:rsidR="00CF02E9" w:rsidRPr="00CF02E9" w:rsidRDefault="00CF02E9" w:rsidP="0082624B">
      <w:pPr>
        <w:jc w:val="both"/>
        <w:rPr>
          <w:rFonts w:ascii="Cambria" w:hAnsi="Cambria"/>
        </w:rPr>
      </w:pPr>
      <w:r w:rsidRPr="00CF02E9">
        <w:rPr>
          <w:rFonts w:ascii="Cambria" w:hAnsi="Cambria"/>
          <w:b/>
          <w:bCs/>
        </w:rPr>
        <w:t>Par Latvijas Mednieku savienību</w:t>
      </w:r>
    </w:p>
    <w:p w14:paraId="27C15326" w14:textId="77777777" w:rsidR="00CF02E9" w:rsidRPr="00CF02E9" w:rsidRDefault="00CF02E9" w:rsidP="0082624B">
      <w:pPr>
        <w:jc w:val="both"/>
        <w:rPr>
          <w:rFonts w:ascii="Cambria" w:hAnsi="Cambria"/>
        </w:rPr>
      </w:pPr>
      <w:r w:rsidRPr="00CF02E9">
        <w:rPr>
          <w:rFonts w:ascii="Cambria" w:hAnsi="Cambria"/>
        </w:rPr>
        <w:t>Latvijas Mednieku savienība (LMS) ir lielākā un ietekmīgākā medniekus pārstāvošā organizācija Latvijā, vienojot vairāk nekā 9000 biedru. LMS mērķis ir veicināt vienotu un organizētu mednieku pārstāvniecību vietējā, valsts un starptautiskā līmenī. LMS aktīvi piedalās normatīvo aktu izstrādē un apspriešanā, sadarbojoties ar valsts un nevalstiskajām institūcijām, lai nodrošinātu medību pieejamību un dabas resursu ilgtspēju nākotnei. LMS arī cītīgi strādā, lai celtu mednieku zināšanas un veicinātu sabiedrības izpratni par medniecības lomu tautsaimniecībā.</w:t>
      </w:r>
    </w:p>
    <w:p w14:paraId="3E9F9CD7" w14:textId="77777777" w:rsidR="00CF02E9" w:rsidRPr="00CF02E9" w:rsidRDefault="00CF02E9" w:rsidP="0082624B">
      <w:pPr>
        <w:jc w:val="both"/>
        <w:rPr>
          <w:rFonts w:ascii="Cambria" w:hAnsi="Cambria"/>
        </w:rPr>
      </w:pPr>
      <w:r w:rsidRPr="00CF02E9">
        <w:rPr>
          <w:rFonts w:ascii="Cambria" w:hAnsi="Cambria"/>
          <w:b/>
          <w:bCs/>
        </w:rPr>
        <w:t>Papildu informācija un programma</w:t>
      </w:r>
      <w:r w:rsidRPr="00CF02E9">
        <w:rPr>
          <w:rFonts w:ascii="Cambria" w:hAnsi="Cambria"/>
        </w:rPr>
        <w:t>: Pieejama Latvijas Mednieku savienības mājaslapā</w:t>
      </w:r>
    </w:p>
    <w:p w14:paraId="12D7C8C8" w14:textId="77777777" w:rsidR="00D14CFF" w:rsidRDefault="00D14CFF" w:rsidP="00D14CFF">
      <w:pPr>
        <w:jc w:val="both"/>
        <w:rPr>
          <w:rFonts w:ascii="Cambria" w:hAnsi="Cambria"/>
        </w:rPr>
      </w:pPr>
      <w:r w:rsidRPr="00745B64">
        <w:rPr>
          <w:rFonts w:ascii="Cambria" w:hAnsi="Cambria"/>
        </w:rPr>
        <w:lastRenderedPageBreak/>
        <w:t>Ziņa sagatavota ar MSAF atbalstu.</w:t>
      </w:r>
    </w:p>
    <w:p w14:paraId="7B3E6A75" w14:textId="77777777" w:rsidR="00D14CFF" w:rsidRDefault="00D14CFF" w:rsidP="00D14CFF">
      <w:pPr>
        <w:jc w:val="both"/>
        <w:rPr>
          <w:rFonts w:ascii="Cambria" w:hAnsi="Cambria"/>
        </w:rPr>
      </w:pPr>
      <w:r>
        <w:rPr>
          <w:rFonts w:ascii="Cambria" w:hAnsi="Cambria"/>
        </w:rPr>
        <w:t xml:space="preserve">Kontakti papildus informācijai vai sadarbības jautājumos: </w:t>
      </w:r>
      <w:hyperlink r:id="rId6" w:history="1">
        <w:r w:rsidRPr="00952A46">
          <w:rPr>
            <w:rStyle w:val="Hyperlink"/>
            <w:rFonts w:ascii="Cambria" w:hAnsi="Cambria"/>
          </w:rPr>
          <w:t>info@lms.org.lv</w:t>
        </w:r>
      </w:hyperlink>
      <w:r>
        <w:rPr>
          <w:rFonts w:ascii="Cambria" w:hAnsi="Cambria"/>
        </w:rPr>
        <w:t xml:space="preserve"> </w:t>
      </w:r>
    </w:p>
    <w:p w14:paraId="2487077C" w14:textId="77777777" w:rsidR="00D14CFF" w:rsidRPr="00745B64" w:rsidRDefault="00D14CFF" w:rsidP="00D14CFF">
      <w:pPr>
        <w:jc w:val="both"/>
        <w:rPr>
          <w:rFonts w:ascii="Cambria" w:hAnsi="Cambria"/>
        </w:rPr>
      </w:pPr>
    </w:p>
    <w:p w14:paraId="6B36F8FC" w14:textId="77777777" w:rsidR="00D14CFF" w:rsidRPr="00745B64" w:rsidRDefault="00D14CFF" w:rsidP="00D14CFF">
      <w:pPr>
        <w:jc w:val="both"/>
        <w:rPr>
          <w:rFonts w:ascii="Cambria" w:hAnsi="Cambria"/>
        </w:rPr>
      </w:pPr>
      <w:r w:rsidRPr="00745B64">
        <w:rPr>
          <w:rFonts w:ascii="Cambria" w:hAnsi="Cambria"/>
          <w:noProof/>
        </w:rPr>
        <w:drawing>
          <wp:inline distT="0" distB="0" distL="0" distR="0" wp14:anchorId="36FACCB1" wp14:editId="4E8B6091">
            <wp:extent cx="1409700" cy="1409700"/>
            <wp:effectExtent l="0" t="0" r="0" b="0"/>
            <wp:docPr id="1186181997" name="Attēls 1" descr="Attēls, kurā ir zīdītājs, monēt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181997" name="Attēls 1" descr="Attēls, kurā ir zīdītājs, monēta&#10;&#10;Apraksts ģenerēts automātiski"/>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inline>
        </w:drawing>
      </w:r>
    </w:p>
    <w:p w14:paraId="5780C4DA" w14:textId="77777777" w:rsidR="00CF02E9" w:rsidRPr="00CF02E9" w:rsidRDefault="00CF02E9">
      <w:pPr>
        <w:rPr>
          <w:rFonts w:ascii="Cambria" w:hAnsi="Cambria"/>
        </w:rPr>
      </w:pPr>
    </w:p>
    <w:sectPr w:rsidR="00CF02E9" w:rsidRPr="00CF02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7B4D17"/>
    <w:multiLevelType w:val="multilevel"/>
    <w:tmpl w:val="502A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252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D17C9"/>
    <w:rsid w:val="0082624B"/>
    <w:rsid w:val="0094591B"/>
    <w:rsid w:val="00A41414"/>
    <w:rsid w:val="00C603D1"/>
    <w:rsid w:val="00CD17C9"/>
    <w:rsid w:val="00CF02E9"/>
    <w:rsid w:val="00D14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60BE1"/>
  <w15:chartTrackingRefBased/>
  <w15:docId w15:val="{1C5F5AA1-B888-4CE6-9970-C52C53AB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414"/>
    <w:rPr>
      <w:kern w:val="2"/>
      <w:lang w:val="lv-LV"/>
    </w:rPr>
  </w:style>
  <w:style w:type="paragraph" w:styleId="Heading1">
    <w:name w:val="heading 1"/>
    <w:basedOn w:val="Normal"/>
    <w:next w:val="Normal"/>
    <w:link w:val="Heading1Char"/>
    <w:uiPriority w:val="9"/>
    <w:qFormat/>
    <w:rsid w:val="00CD17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17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17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17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17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17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7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7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7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7C9"/>
    <w:rPr>
      <w:rFonts w:asciiTheme="majorHAnsi" w:eastAsiaTheme="majorEastAsia" w:hAnsiTheme="majorHAnsi" w:cstheme="majorBidi"/>
      <w:color w:val="2F5496" w:themeColor="accent1" w:themeShade="BF"/>
      <w:sz w:val="40"/>
      <w:szCs w:val="40"/>
      <w:lang w:val="ru-RU"/>
    </w:rPr>
  </w:style>
  <w:style w:type="character" w:customStyle="1" w:styleId="Heading2Char">
    <w:name w:val="Heading 2 Char"/>
    <w:basedOn w:val="DefaultParagraphFont"/>
    <w:link w:val="Heading2"/>
    <w:uiPriority w:val="9"/>
    <w:semiHidden/>
    <w:rsid w:val="00CD17C9"/>
    <w:rPr>
      <w:rFonts w:asciiTheme="majorHAnsi" w:eastAsiaTheme="majorEastAsia" w:hAnsiTheme="majorHAnsi" w:cstheme="majorBidi"/>
      <w:color w:val="2F5496" w:themeColor="accent1" w:themeShade="BF"/>
      <w:sz w:val="32"/>
      <w:szCs w:val="32"/>
      <w:lang w:val="ru-RU"/>
    </w:rPr>
  </w:style>
  <w:style w:type="character" w:customStyle="1" w:styleId="Heading3Char">
    <w:name w:val="Heading 3 Char"/>
    <w:basedOn w:val="DefaultParagraphFont"/>
    <w:link w:val="Heading3"/>
    <w:uiPriority w:val="9"/>
    <w:semiHidden/>
    <w:rsid w:val="00CD17C9"/>
    <w:rPr>
      <w:rFonts w:eastAsiaTheme="majorEastAsia" w:cstheme="majorBidi"/>
      <w:color w:val="2F5496" w:themeColor="accent1" w:themeShade="BF"/>
      <w:sz w:val="28"/>
      <w:szCs w:val="28"/>
      <w:lang w:val="ru-RU"/>
    </w:rPr>
  </w:style>
  <w:style w:type="character" w:customStyle="1" w:styleId="Heading4Char">
    <w:name w:val="Heading 4 Char"/>
    <w:basedOn w:val="DefaultParagraphFont"/>
    <w:link w:val="Heading4"/>
    <w:uiPriority w:val="9"/>
    <w:semiHidden/>
    <w:rsid w:val="00CD17C9"/>
    <w:rPr>
      <w:rFonts w:eastAsiaTheme="majorEastAsia" w:cstheme="majorBidi"/>
      <w:i/>
      <w:iCs/>
      <w:color w:val="2F5496" w:themeColor="accent1" w:themeShade="BF"/>
      <w:lang w:val="ru-RU"/>
    </w:rPr>
  </w:style>
  <w:style w:type="character" w:customStyle="1" w:styleId="Heading5Char">
    <w:name w:val="Heading 5 Char"/>
    <w:basedOn w:val="DefaultParagraphFont"/>
    <w:link w:val="Heading5"/>
    <w:uiPriority w:val="9"/>
    <w:semiHidden/>
    <w:rsid w:val="00CD17C9"/>
    <w:rPr>
      <w:rFonts w:eastAsiaTheme="majorEastAsia" w:cstheme="majorBidi"/>
      <w:color w:val="2F5496" w:themeColor="accent1" w:themeShade="BF"/>
      <w:lang w:val="ru-RU"/>
    </w:rPr>
  </w:style>
  <w:style w:type="character" w:customStyle="1" w:styleId="Heading6Char">
    <w:name w:val="Heading 6 Char"/>
    <w:basedOn w:val="DefaultParagraphFont"/>
    <w:link w:val="Heading6"/>
    <w:uiPriority w:val="9"/>
    <w:semiHidden/>
    <w:rsid w:val="00CD17C9"/>
    <w:rPr>
      <w:rFonts w:eastAsiaTheme="majorEastAsia" w:cstheme="majorBidi"/>
      <w:i/>
      <w:iCs/>
      <w:color w:val="595959" w:themeColor="text1" w:themeTint="A6"/>
      <w:lang w:val="ru-RU"/>
    </w:rPr>
  </w:style>
  <w:style w:type="character" w:customStyle="1" w:styleId="Heading7Char">
    <w:name w:val="Heading 7 Char"/>
    <w:basedOn w:val="DefaultParagraphFont"/>
    <w:link w:val="Heading7"/>
    <w:uiPriority w:val="9"/>
    <w:semiHidden/>
    <w:rsid w:val="00CD17C9"/>
    <w:rPr>
      <w:rFonts w:eastAsiaTheme="majorEastAsia" w:cstheme="majorBidi"/>
      <w:color w:val="595959" w:themeColor="text1" w:themeTint="A6"/>
      <w:lang w:val="ru-RU"/>
    </w:rPr>
  </w:style>
  <w:style w:type="character" w:customStyle="1" w:styleId="Heading8Char">
    <w:name w:val="Heading 8 Char"/>
    <w:basedOn w:val="DefaultParagraphFont"/>
    <w:link w:val="Heading8"/>
    <w:uiPriority w:val="9"/>
    <w:semiHidden/>
    <w:rsid w:val="00CD17C9"/>
    <w:rPr>
      <w:rFonts w:eastAsiaTheme="majorEastAsia" w:cstheme="majorBidi"/>
      <w:i/>
      <w:iCs/>
      <w:color w:val="272727" w:themeColor="text1" w:themeTint="D8"/>
      <w:lang w:val="ru-RU"/>
    </w:rPr>
  </w:style>
  <w:style w:type="character" w:customStyle="1" w:styleId="Heading9Char">
    <w:name w:val="Heading 9 Char"/>
    <w:basedOn w:val="DefaultParagraphFont"/>
    <w:link w:val="Heading9"/>
    <w:uiPriority w:val="9"/>
    <w:semiHidden/>
    <w:rsid w:val="00CD17C9"/>
    <w:rPr>
      <w:rFonts w:eastAsiaTheme="majorEastAsia" w:cstheme="majorBidi"/>
      <w:color w:val="272727" w:themeColor="text1" w:themeTint="D8"/>
      <w:lang w:val="ru-RU"/>
    </w:rPr>
  </w:style>
  <w:style w:type="paragraph" w:styleId="Title">
    <w:name w:val="Title"/>
    <w:basedOn w:val="Normal"/>
    <w:next w:val="Normal"/>
    <w:link w:val="TitleChar"/>
    <w:uiPriority w:val="10"/>
    <w:qFormat/>
    <w:rsid w:val="00CD1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7C9"/>
    <w:rPr>
      <w:rFonts w:asciiTheme="majorHAnsi" w:eastAsiaTheme="majorEastAsia" w:hAnsiTheme="majorHAnsi" w:cstheme="majorBidi"/>
      <w:spacing w:val="-10"/>
      <w:kern w:val="28"/>
      <w:sz w:val="56"/>
      <w:szCs w:val="56"/>
      <w:lang w:val="ru-RU"/>
    </w:rPr>
  </w:style>
  <w:style w:type="paragraph" w:styleId="Subtitle">
    <w:name w:val="Subtitle"/>
    <w:basedOn w:val="Normal"/>
    <w:next w:val="Normal"/>
    <w:link w:val="SubtitleChar"/>
    <w:uiPriority w:val="11"/>
    <w:qFormat/>
    <w:rsid w:val="00CD17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7C9"/>
    <w:rPr>
      <w:rFonts w:eastAsiaTheme="majorEastAsia" w:cstheme="majorBidi"/>
      <w:color w:val="595959" w:themeColor="text1" w:themeTint="A6"/>
      <w:spacing w:val="15"/>
      <w:sz w:val="28"/>
      <w:szCs w:val="28"/>
      <w:lang w:val="ru-RU"/>
    </w:rPr>
  </w:style>
  <w:style w:type="paragraph" w:styleId="Quote">
    <w:name w:val="Quote"/>
    <w:basedOn w:val="Normal"/>
    <w:next w:val="Normal"/>
    <w:link w:val="QuoteChar"/>
    <w:uiPriority w:val="29"/>
    <w:qFormat/>
    <w:rsid w:val="00CD17C9"/>
    <w:pPr>
      <w:spacing w:before="160"/>
      <w:jc w:val="center"/>
    </w:pPr>
    <w:rPr>
      <w:i/>
      <w:iCs/>
      <w:color w:val="404040" w:themeColor="text1" w:themeTint="BF"/>
    </w:rPr>
  </w:style>
  <w:style w:type="character" w:customStyle="1" w:styleId="QuoteChar">
    <w:name w:val="Quote Char"/>
    <w:basedOn w:val="DefaultParagraphFont"/>
    <w:link w:val="Quote"/>
    <w:uiPriority w:val="29"/>
    <w:rsid w:val="00CD17C9"/>
    <w:rPr>
      <w:i/>
      <w:iCs/>
      <w:color w:val="404040" w:themeColor="text1" w:themeTint="BF"/>
      <w:lang w:val="ru-RU"/>
    </w:rPr>
  </w:style>
  <w:style w:type="paragraph" w:styleId="ListParagraph">
    <w:name w:val="List Paragraph"/>
    <w:basedOn w:val="Normal"/>
    <w:uiPriority w:val="34"/>
    <w:qFormat/>
    <w:rsid w:val="00CD17C9"/>
    <w:pPr>
      <w:ind w:left="720"/>
      <w:contextualSpacing/>
    </w:pPr>
  </w:style>
  <w:style w:type="character" w:styleId="IntenseEmphasis">
    <w:name w:val="Intense Emphasis"/>
    <w:basedOn w:val="DefaultParagraphFont"/>
    <w:uiPriority w:val="21"/>
    <w:qFormat/>
    <w:rsid w:val="00CD17C9"/>
    <w:rPr>
      <w:i/>
      <w:iCs/>
      <w:color w:val="2F5496" w:themeColor="accent1" w:themeShade="BF"/>
    </w:rPr>
  </w:style>
  <w:style w:type="paragraph" w:styleId="IntenseQuote">
    <w:name w:val="Intense Quote"/>
    <w:basedOn w:val="Normal"/>
    <w:next w:val="Normal"/>
    <w:link w:val="IntenseQuoteChar"/>
    <w:uiPriority w:val="30"/>
    <w:qFormat/>
    <w:rsid w:val="00CD17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17C9"/>
    <w:rPr>
      <w:i/>
      <w:iCs/>
      <w:color w:val="2F5496" w:themeColor="accent1" w:themeShade="BF"/>
      <w:lang w:val="ru-RU"/>
    </w:rPr>
  </w:style>
  <w:style w:type="character" w:styleId="IntenseReference">
    <w:name w:val="Intense Reference"/>
    <w:basedOn w:val="DefaultParagraphFont"/>
    <w:uiPriority w:val="32"/>
    <w:qFormat/>
    <w:rsid w:val="00CD17C9"/>
    <w:rPr>
      <w:b/>
      <w:bCs/>
      <w:smallCaps/>
      <w:color w:val="2F5496" w:themeColor="accent1" w:themeShade="BF"/>
      <w:spacing w:val="5"/>
    </w:rPr>
  </w:style>
  <w:style w:type="character" w:styleId="Hyperlink">
    <w:name w:val="Hyperlink"/>
    <w:basedOn w:val="DefaultParagraphFont"/>
    <w:uiPriority w:val="99"/>
    <w:unhideWhenUsed/>
    <w:rsid w:val="0082624B"/>
    <w:rPr>
      <w:color w:val="0563C1" w:themeColor="hyperlink"/>
      <w:u w:val="single"/>
    </w:rPr>
  </w:style>
  <w:style w:type="character" w:styleId="UnresolvedMention">
    <w:name w:val="Unresolved Mention"/>
    <w:basedOn w:val="DefaultParagraphFont"/>
    <w:uiPriority w:val="99"/>
    <w:semiHidden/>
    <w:unhideWhenUsed/>
    <w:rsid w:val="00826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630009">
      <w:bodyDiv w:val="1"/>
      <w:marLeft w:val="0"/>
      <w:marRight w:val="0"/>
      <w:marTop w:val="0"/>
      <w:marBottom w:val="0"/>
      <w:divBdr>
        <w:top w:val="none" w:sz="0" w:space="0" w:color="auto"/>
        <w:left w:val="none" w:sz="0" w:space="0" w:color="auto"/>
        <w:bottom w:val="none" w:sz="0" w:space="0" w:color="auto"/>
        <w:right w:val="none" w:sz="0" w:space="0" w:color="auto"/>
      </w:divBdr>
    </w:div>
    <w:div w:id="173469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ms.org.lv" TargetMode="External"/><Relationship Id="rId5" Type="http://schemas.openxmlformats.org/officeDocument/2006/relationships/hyperlink" Target="mailto:konference@lms.org.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2285</Characters>
  <Application>Microsoft Office Word</Application>
  <DocSecurity>0</DocSecurity>
  <Lines>34</Lines>
  <Paragraphs>7</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2024-10-31T12:17:00Z</dcterms:created>
  <dcterms:modified xsi:type="dcterms:W3CDTF">2024-10-31T12:19:00Z</dcterms:modified>
</cp:coreProperties>
</file>