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10FB2" w14:textId="7E9AC7D1" w:rsidR="007364C8" w:rsidRDefault="00156B9F" w:rsidP="00A8242D">
      <w:pPr>
        <w:spacing w:after="0" w:line="276" w:lineRule="auto"/>
        <w:jc w:val="both"/>
        <w:rPr>
          <w:rFonts w:ascii="Times New Roman" w:hAnsi="Times New Roman" w:cs="Times New Roman"/>
          <w:b/>
          <w:bCs/>
          <w:lang w:val="lv-LV"/>
        </w:rPr>
      </w:pPr>
      <w:r>
        <w:rPr>
          <w:rFonts w:ascii="Times New Roman" w:hAnsi="Times New Roman" w:cs="Times New Roman"/>
          <w:b/>
          <w:bCs/>
          <w:lang w:val="lv-LV"/>
        </w:rPr>
        <w:t xml:space="preserve">Valsts kancelejai </w:t>
      </w:r>
    </w:p>
    <w:p w14:paraId="12F094D0" w14:textId="69CE78C3" w:rsidR="00156B9F" w:rsidRDefault="00156B9F" w:rsidP="00A8242D">
      <w:pPr>
        <w:spacing w:after="0" w:line="276" w:lineRule="auto"/>
        <w:jc w:val="both"/>
        <w:rPr>
          <w:rFonts w:ascii="Times New Roman" w:hAnsi="Times New Roman" w:cs="Times New Roman"/>
          <w:lang w:val="lv-LV"/>
        </w:rPr>
      </w:pPr>
      <w:r w:rsidRPr="00156B9F">
        <w:rPr>
          <w:rFonts w:ascii="Times New Roman" w:hAnsi="Times New Roman" w:cs="Times New Roman"/>
          <w:lang w:val="lv-LV"/>
        </w:rPr>
        <w:t>Brīvības bulvāris 36, Rīga, LV-1520</w:t>
      </w:r>
      <w:r>
        <w:rPr>
          <w:rFonts w:ascii="Times New Roman" w:hAnsi="Times New Roman" w:cs="Times New Roman"/>
          <w:lang w:val="lv-LV"/>
        </w:rPr>
        <w:t xml:space="preserve"> </w:t>
      </w:r>
    </w:p>
    <w:p w14:paraId="30FBC9C6" w14:textId="04F4FB52" w:rsidR="00156B9F" w:rsidRPr="00A7749B" w:rsidRDefault="00251992" w:rsidP="00A8242D">
      <w:pPr>
        <w:spacing w:after="0" w:line="276" w:lineRule="auto"/>
        <w:jc w:val="both"/>
        <w:rPr>
          <w:rFonts w:ascii="Times New Roman" w:hAnsi="Times New Roman" w:cs="Times New Roman"/>
          <w:lang w:val="lv-LV"/>
        </w:rPr>
      </w:pPr>
      <w:hyperlink r:id="rId7" w:history="1">
        <w:r w:rsidR="00156B9F" w:rsidRPr="00F31DF6">
          <w:rPr>
            <w:rStyle w:val="Hyperlink"/>
            <w:rFonts w:ascii="Times New Roman" w:hAnsi="Times New Roman" w:cs="Times New Roman"/>
            <w:lang w:val="lv-LV"/>
          </w:rPr>
          <w:t>pasts@mk.gov.lv</w:t>
        </w:r>
      </w:hyperlink>
      <w:r w:rsidR="00156B9F">
        <w:rPr>
          <w:rFonts w:ascii="Times New Roman" w:hAnsi="Times New Roman" w:cs="Times New Roman"/>
          <w:lang w:val="lv-LV"/>
        </w:rPr>
        <w:t xml:space="preserve"> </w:t>
      </w:r>
    </w:p>
    <w:p w14:paraId="0EE2AF62" w14:textId="6794D0CB" w:rsidR="00CC0FD8" w:rsidRDefault="00CC0FD8" w:rsidP="00CC0FD8">
      <w:pPr>
        <w:spacing w:after="0" w:line="276" w:lineRule="auto"/>
        <w:rPr>
          <w:rFonts w:ascii="Times New Roman" w:hAnsi="Times New Roman" w:cs="Times New Roman"/>
          <w:lang w:val="lv-LV"/>
        </w:rPr>
      </w:pPr>
    </w:p>
    <w:p w14:paraId="544EBD16" w14:textId="52F40009" w:rsidR="00033065" w:rsidRDefault="00033065" w:rsidP="001C28DD">
      <w:pPr>
        <w:spacing w:after="0" w:line="276" w:lineRule="auto"/>
        <w:jc w:val="both"/>
        <w:rPr>
          <w:rFonts w:ascii="Times New Roman" w:hAnsi="Times New Roman" w:cs="Times New Roman"/>
          <w:b/>
          <w:bCs/>
          <w:lang w:val="lv-LV"/>
        </w:rPr>
      </w:pPr>
      <w:r>
        <w:rPr>
          <w:rFonts w:ascii="Times New Roman" w:hAnsi="Times New Roman" w:cs="Times New Roman"/>
          <w:b/>
          <w:bCs/>
          <w:lang w:val="lv-LV"/>
        </w:rPr>
        <w:t>Kopija:</w:t>
      </w:r>
    </w:p>
    <w:p w14:paraId="4A4F4CD5" w14:textId="5E17DB8E" w:rsidR="001C28DD" w:rsidRDefault="001C28DD" w:rsidP="001C28DD">
      <w:pPr>
        <w:spacing w:after="0" w:line="276" w:lineRule="auto"/>
        <w:jc w:val="both"/>
        <w:rPr>
          <w:rFonts w:ascii="Times New Roman" w:hAnsi="Times New Roman" w:cs="Times New Roman"/>
          <w:b/>
          <w:bCs/>
          <w:lang w:val="lv-LV"/>
        </w:rPr>
      </w:pPr>
      <w:r w:rsidRPr="005F0FA9">
        <w:rPr>
          <w:rFonts w:ascii="Times New Roman" w:hAnsi="Times New Roman" w:cs="Times New Roman"/>
          <w:b/>
          <w:bCs/>
          <w:lang w:val="lv-LV"/>
        </w:rPr>
        <w:t>Zemkopības ministr</w:t>
      </w:r>
      <w:r>
        <w:rPr>
          <w:rFonts w:ascii="Times New Roman" w:hAnsi="Times New Roman" w:cs="Times New Roman"/>
          <w:b/>
          <w:bCs/>
          <w:lang w:val="lv-LV"/>
        </w:rPr>
        <w:t>ijai</w:t>
      </w:r>
    </w:p>
    <w:p w14:paraId="502934B7" w14:textId="4EA9882F" w:rsidR="001C28DD" w:rsidRPr="00033065" w:rsidRDefault="00033065" w:rsidP="001C28DD">
      <w:pPr>
        <w:spacing w:after="0" w:line="276" w:lineRule="auto"/>
        <w:jc w:val="both"/>
        <w:rPr>
          <w:rFonts w:ascii="Times New Roman" w:hAnsi="Times New Roman" w:cs="Times New Roman"/>
          <w:lang w:val="lv-LV"/>
        </w:rPr>
      </w:pPr>
      <w:r w:rsidRPr="00033065">
        <w:rPr>
          <w:rFonts w:ascii="Times New Roman" w:hAnsi="Times New Roman" w:cs="Times New Roman"/>
          <w:lang w:val="lv-LV"/>
        </w:rPr>
        <w:t>Republikas Laukums 2, Rīga, LV-1010</w:t>
      </w:r>
    </w:p>
    <w:p w14:paraId="531AE851" w14:textId="78DCC3F4" w:rsidR="001C28DD" w:rsidRPr="00A7749B" w:rsidRDefault="00251992" w:rsidP="00CC0FD8">
      <w:pPr>
        <w:spacing w:after="0" w:line="276" w:lineRule="auto"/>
        <w:rPr>
          <w:rFonts w:ascii="Times New Roman" w:hAnsi="Times New Roman" w:cs="Times New Roman"/>
          <w:lang w:val="lv-LV"/>
        </w:rPr>
      </w:pPr>
      <w:hyperlink r:id="rId8" w:history="1">
        <w:r w:rsidR="00D06306" w:rsidRPr="00F31DF6">
          <w:rPr>
            <w:rStyle w:val="Hyperlink"/>
            <w:rFonts w:ascii="Times New Roman" w:hAnsi="Times New Roman" w:cs="Times New Roman"/>
            <w:lang w:val="lv-LV"/>
          </w:rPr>
          <w:t>pasts@zm.gov.lv</w:t>
        </w:r>
      </w:hyperlink>
    </w:p>
    <w:p w14:paraId="5C220499" w14:textId="5261EC79" w:rsidR="00CC0FD8" w:rsidRPr="00A7749B" w:rsidRDefault="00CC0FD8" w:rsidP="00CC0FD8">
      <w:pPr>
        <w:spacing w:after="0" w:line="276" w:lineRule="auto"/>
        <w:rPr>
          <w:rFonts w:ascii="Times New Roman" w:hAnsi="Times New Roman" w:cs="Times New Roman"/>
          <w:lang w:val="lv-LV"/>
        </w:rPr>
      </w:pPr>
    </w:p>
    <w:p w14:paraId="11B9D193" w14:textId="0CF492B1" w:rsidR="00A7749B" w:rsidRPr="00A7749B" w:rsidRDefault="00A7749B" w:rsidP="00CC0FD8">
      <w:pPr>
        <w:spacing w:after="0" w:line="276" w:lineRule="auto"/>
        <w:rPr>
          <w:rFonts w:ascii="Times New Roman" w:hAnsi="Times New Roman" w:cs="Times New Roman"/>
          <w:lang w:val="lv-LV"/>
        </w:rPr>
      </w:pPr>
      <w:r w:rsidRPr="00A7749B">
        <w:rPr>
          <w:rFonts w:ascii="Times New Roman" w:hAnsi="Times New Roman" w:cs="Times New Roman"/>
          <w:lang w:val="lv-LV"/>
        </w:rPr>
        <w:t xml:space="preserve">Rīga </w:t>
      </w:r>
    </w:p>
    <w:p w14:paraId="2929C26F" w14:textId="77777777" w:rsidR="00A7749B" w:rsidRPr="00A7749B" w:rsidRDefault="00A7749B" w:rsidP="00CC0FD8">
      <w:pPr>
        <w:spacing w:after="0" w:line="276" w:lineRule="auto"/>
        <w:rPr>
          <w:rFonts w:ascii="Times New Roman" w:hAnsi="Times New Roman" w:cs="Times New Roman"/>
          <w:lang w:val="lv-LV"/>
        </w:rPr>
      </w:pPr>
    </w:p>
    <w:p w14:paraId="370651D9" w14:textId="051A05EC" w:rsidR="00EA47F9" w:rsidRPr="00A7749B" w:rsidRDefault="00EA47F9" w:rsidP="00156B9F">
      <w:pPr>
        <w:spacing w:line="276" w:lineRule="auto"/>
        <w:jc w:val="both"/>
        <w:rPr>
          <w:rFonts w:ascii="Times New Roman" w:hAnsi="Times New Roman" w:cs="Times New Roman"/>
          <w:b/>
          <w:bCs/>
          <w:shd w:val="clear" w:color="auto" w:fill="FFFFFF"/>
          <w:lang w:val="lv-LV"/>
        </w:rPr>
      </w:pPr>
      <w:r w:rsidRPr="00A7749B">
        <w:rPr>
          <w:rFonts w:ascii="Times New Roman" w:hAnsi="Times New Roman" w:cs="Times New Roman"/>
          <w:b/>
          <w:bCs/>
          <w:lang w:val="lv-LV"/>
        </w:rPr>
        <w:t>Par M</w:t>
      </w:r>
      <w:r w:rsidR="00A7749B" w:rsidRPr="00A7749B">
        <w:rPr>
          <w:rFonts w:ascii="Times New Roman" w:hAnsi="Times New Roman" w:cs="Times New Roman"/>
          <w:b/>
          <w:bCs/>
          <w:lang w:val="lv-LV"/>
        </w:rPr>
        <w:t xml:space="preserve">inistru kabineta </w:t>
      </w:r>
      <w:r w:rsidRPr="00A7749B">
        <w:rPr>
          <w:rFonts w:ascii="Times New Roman" w:hAnsi="Times New Roman" w:cs="Times New Roman"/>
          <w:b/>
          <w:bCs/>
          <w:lang w:val="lv-LV"/>
        </w:rPr>
        <w:t xml:space="preserve">noteikumu projektu </w:t>
      </w:r>
      <w:r w:rsidR="00A7749B" w:rsidRPr="00A7749B">
        <w:rPr>
          <w:rFonts w:ascii="Times New Roman" w:hAnsi="Times New Roman" w:cs="Times New Roman"/>
          <w:b/>
          <w:bCs/>
          <w:lang w:val="lv-LV"/>
        </w:rPr>
        <w:t xml:space="preserve"> </w:t>
      </w:r>
      <w:r w:rsidRPr="00A7749B">
        <w:rPr>
          <w:rFonts w:ascii="Times New Roman" w:hAnsi="Times New Roman" w:cs="Times New Roman"/>
          <w:b/>
          <w:bCs/>
          <w:shd w:val="clear" w:color="auto" w:fill="FFFFFF"/>
          <w:lang w:val="lv-LV"/>
        </w:rPr>
        <w:t xml:space="preserve">“Noteikumi par valsts nodevu par </w:t>
      </w:r>
      <w:r w:rsidR="00A7749B" w:rsidRPr="00A7749B">
        <w:rPr>
          <w:rFonts w:ascii="Times New Roman" w:hAnsi="Times New Roman" w:cs="Times New Roman"/>
          <w:b/>
          <w:bCs/>
          <w:shd w:val="clear" w:color="auto" w:fill="FFFFFF"/>
          <w:lang w:val="lv-LV"/>
        </w:rPr>
        <w:t xml:space="preserve"> </w:t>
      </w:r>
      <w:r w:rsidRPr="00A7749B">
        <w:rPr>
          <w:rFonts w:ascii="Times New Roman" w:hAnsi="Times New Roman" w:cs="Times New Roman"/>
          <w:b/>
          <w:bCs/>
          <w:shd w:val="clear" w:color="auto" w:fill="FFFFFF"/>
          <w:lang w:val="lv-LV"/>
        </w:rPr>
        <w:t>mežsaimnieciskām un medību darbībām”</w:t>
      </w:r>
    </w:p>
    <w:p w14:paraId="005BB990" w14:textId="0D65EBA0" w:rsidR="00EA47F9" w:rsidRPr="00A7749B" w:rsidRDefault="00EA47F9" w:rsidP="00A7749B">
      <w:pPr>
        <w:spacing w:line="276" w:lineRule="auto"/>
        <w:jc w:val="both"/>
        <w:rPr>
          <w:rFonts w:ascii="Times New Roman" w:hAnsi="Times New Roman" w:cs="Times New Roman"/>
          <w:lang w:val="lv-LV"/>
        </w:rPr>
      </w:pPr>
      <w:r w:rsidRPr="00A7749B">
        <w:rPr>
          <w:rFonts w:ascii="Times New Roman" w:hAnsi="Times New Roman" w:cs="Times New Roman"/>
          <w:lang w:val="lv-LV"/>
        </w:rPr>
        <w:t xml:space="preserve">Biedrība “Latvijas Mednieku savienība” (turpmāk arī LMS) ir iepazinusies ar Zemkopības ministrijas sagatavoto projektu Grozījumi Ministru kabineta 2014. gada 11. februāra noteikumos Nr. 82 "Noteikumi par valsts nodevu par mežsaimnieciskām un medību darbībām". </w:t>
      </w:r>
    </w:p>
    <w:p w14:paraId="59EA6C01" w14:textId="2C90485F" w:rsidR="00EA47F9" w:rsidRPr="00A7749B" w:rsidRDefault="00EA47F9" w:rsidP="00EA47F9">
      <w:pPr>
        <w:pStyle w:val="NormalWeb"/>
        <w:shd w:val="clear" w:color="auto" w:fill="FFFFFF"/>
        <w:spacing w:before="0" w:beforeAutospacing="0" w:after="0" w:afterAutospacing="0" w:line="276" w:lineRule="auto"/>
        <w:jc w:val="both"/>
        <w:rPr>
          <w:rFonts w:ascii="Times New Roman" w:hAnsi="Times New Roman" w:cs="Times New Roman"/>
          <w:sz w:val="22"/>
          <w:szCs w:val="22"/>
          <w:lang w:val="lv-LV"/>
        </w:rPr>
      </w:pPr>
      <w:r w:rsidRPr="00A7749B">
        <w:rPr>
          <w:rFonts w:ascii="Times New Roman" w:hAnsi="Times New Roman" w:cs="Times New Roman"/>
          <w:sz w:val="22"/>
          <w:szCs w:val="22"/>
          <w:lang w:val="lv-LV"/>
        </w:rPr>
        <w:t xml:space="preserve">ZM sagatavotais </w:t>
      </w:r>
      <w:r w:rsidR="00DE2430">
        <w:rPr>
          <w:rFonts w:ascii="Times New Roman" w:hAnsi="Times New Roman" w:cs="Times New Roman"/>
          <w:sz w:val="22"/>
          <w:szCs w:val="22"/>
          <w:lang w:val="lv-LV"/>
        </w:rPr>
        <w:t xml:space="preserve">Ministru kabineta noteikumu grozījumu </w:t>
      </w:r>
      <w:r w:rsidRPr="00A7749B">
        <w:rPr>
          <w:rFonts w:ascii="Times New Roman" w:hAnsi="Times New Roman" w:cs="Times New Roman"/>
          <w:sz w:val="22"/>
          <w:szCs w:val="22"/>
          <w:lang w:val="lv-LV"/>
        </w:rPr>
        <w:t>projekts paredz, ka turpmāk mednieku sezonas kartes maksās</w:t>
      </w:r>
      <w:r w:rsidR="000B0DBE">
        <w:rPr>
          <w:rFonts w:ascii="Times New Roman" w:hAnsi="Times New Roman" w:cs="Times New Roman"/>
          <w:sz w:val="22"/>
          <w:szCs w:val="22"/>
          <w:lang w:val="lv-LV"/>
        </w:rPr>
        <w:t xml:space="preserve"> EUR</w:t>
      </w:r>
      <w:r w:rsidRPr="00A7749B">
        <w:rPr>
          <w:rFonts w:ascii="Times New Roman" w:hAnsi="Times New Roman" w:cs="Times New Roman"/>
          <w:sz w:val="22"/>
          <w:szCs w:val="22"/>
          <w:lang w:val="lv-LV"/>
        </w:rPr>
        <w:t xml:space="preserve"> 30,</w:t>
      </w:r>
      <w:r w:rsidR="000B0DBE">
        <w:rPr>
          <w:rFonts w:ascii="Times New Roman" w:hAnsi="Times New Roman" w:cs="Times New Roman"/>
          <w:sz w:val="22"/>
          <w:szCs w:val="22"/>
          <w:lang w:val="lv-LV"/>
        </w:rPr>
        <w:t>00</w:t>
      </w:r>
      <w:r w:rsidRPr="00A7749B">
        <w:rPr>
          <w:rFonts w:ascii="Times New Roman" w:hAnsi="Times New Roman" w:cs="Times New Roman"/>
          <w:sz w:val="22"/>
          <w:szCs w:val="22"/>
          <w:lang w:val="lv-LV"/>
        </w:rPr>
        <w:t xml:space="preserve"> līdzšinējo </w:t>
      </w:r>
      <w:r w:rsidR="000B0DBE">
        <w:rPr>
          <w:rFonts w:ascii="Times New Roman" w:hAnsi="Times New Roman" w:cs="Times New Roman"/>
          <w:sz w:val="22"/>
          <w:szCs w:val="22"/>
          <w:lang w:val="lv-LV"/>
        </w:rPr>
        <w:t xml:space="preserve">EUR </w:t>
      </w:r>
      <w:r w:rsidRPr="00A7749B">
        <w:rPr>
          <w:rFonts w:ascii="Times New Roman" w:hAnsi="Times New Roman" w:cs="Times New Roman"/>
          <w:sz w:val="22"/>
          <w:szCs w:val="22"/>
          <w:lang w:val="lv-LV"/>
        </w:rPr>
        <w:t>14</w:t>
      </w:r>
      <w:r w:rsidR="000B0DBE">
        <w:rPr>
          <w:rFonts w:ascii="Times New Roman" w:hAnsi="Times New Roman" w:cs="Times New Roman"/>
          <w:sz w:val="22"/>
          <w:szCs w:val="22"/>
          <w:lang w:val="lv-LV"/>
        </w:rPr>
        <w:t xml:space="preserve">,00 </w:t>
      </w:r>
      <w:r w:rsidRPr="00A7749B">
        <w:rPr>
          <w:rFonts w:ascii="Times New Roman" w:hAnsi="Times New Roman" w:cs="Times New Roman"/>
          <w:sz w:val="22"/>
          <w:szCs w:val="22"/>
          <w:lang w:val="lv-LV"/>
        </w:rPr>
        <w:t>vietā. Savukārt maksu par vienu medību atļauju aļņiem un staltbriežu buļļiem plānots paaugstināt līdz</w:t>
      </w:r>
      <w:r w:rsidR="000B0DBE">
        <w:rPr>
          <w:rFonts w:ascii="Times New Roman" w:hAnsi="Times New Roman" w:cs="Times New Roman"/>
          <w:sz w:val="22"/>
          <w:szCs w:val="22"/>
          <w:lang w:val="lv-LV"/>
        </w:rPr>
        <w:t xml:space="preserve"> EUR</w:t>
      </w:r>
      <w:r w:rsidRPr="00A7749B">
        <w:rPr>
          <w:rFonts w:ascii="Times New Roman" w:hAnsi="Times New Roman" w:cs="Times New Roman"/>
          <w:sz w:val="22"/>
          <w:szCs w:val="22"/>
          <w:lang w:val="lv-LV"/>
        </w:rPr>
        <w:t xml:space="preserve"> 15</w:t>
      </w:r>
      <w:r w:rsidR="00851A34">
        <w:rPr>
          <w:rFonts w:ascii="Times New Roman" w:hAnsi="Times New Roman" w:cs="Times New Roman"/>
          <w:sz w:val="22"/>
          <w:szCs w:val="22"/>
          <w:lang w:val="lv-LV"/>
        </w:rPr>
        <w:t>,00</w:t>
      </w:r>
      <w:r w:rsidRPr="00A7749B">
        <w:rPr>
          <w:rFonts w:ascii="Times New Roman" w:hAnsi="Times New Roman" w:cs="Times New Roman"/>
          <w:sz w:val="22"/>
          <w:szCs w:val="22"/>
          <w:lang w:val="lv-LV"/>
        </w:rPr>
        <w:t xml:space="preserve"> eiro, bet aļņu gov</w:t>
      </w:r>
      <w:r w:rsidR="00204141">
        <w:rPr>
          <w:rFonts w:ascii="Times New Roman" w:hAnsi="Times New Roman" w:cs="Times New Roman"/>
          <w:sz w:val="22"/>
          <w:szCs w:val="22"/>
          <w:lang w:val="lv-LV"/>
        </w:rPr>
        <w:t>ij</w:t>
      </w:r>
      <w:r w:rsidRPr="00A7749B">
        <w:rPr>
          <w:rFonts w:ascii="Times New Roman" w:hAnsi="Times New Roman" w:cs="Times New Roman"/>
          <w:sz w:val="22"/>
          <w:szCs w:val="22"/>
          <w:lang w:val="lv-LV"/>
        </w:rPr>
        <w:t xml:space="preserve"> un teļam un staltbriežu govij un teļam </w:t>
      </w:r>
      <w:r w:rsidR="00851A34">
        <w:rPr>
          <w:rFonts w:ascii="Times New Roman" w:hAnsi="Times New Roman" w:cs="Times New Roman"/>
          <w:sz w:val="22"/>
          <w:szCs w:val="22"/>
          <w:lang w:val="lv-LV"/>
        </w:rPr>
        <w:t xml:space="preserve">EUR </w:t>
      </w:r>
      <w:r w:rsidRPr="00A7749B">
        <w:rPr>
          <w:rFonts w:ascii="Times New Roman" w:hAnsi="Times New Roman" w:cs="Times New Roman"/>
          <w:sz w:val="22"/>
          <w:szCs w:val="22"/>
          <w:lang w:val="lv-LV"/>
        </w:rPr>
        <w:t>7,5</w:t>
      </w:r>
      <w:r w:rsidR="00851A34">
        <w:rPr>
          <w:rFonts w:ascii="Times New Roman" w:hAnsi="Times New Roman" w:cs="Times New Roman"/>
          <w:sz w:val="22"/>
          <w:szCs w:val="22"/>
          <w:lang w:val="lv-LV"/>
        </w:rPr>
        <w:t>0</w:t>
      </w:r>
      <w:r w:rsidRPr="00A7749B">
        <w:rPr>
          <w:rFonts w:ascii="Times New Roman" w:hAnsi="Times New Roman" w:cs="Times New Roman"/>
          <w:sz w:val="22"/>
          <w:szCs w:val="22"/>
          <w:lang w:val="lv-LV"/>
        </w:rPr>
        <w:t>, līdzšinējo</w:t>
      </w:r>
      <w:r w:rsidR="00851A34">
        <w:rPr>
          <w:rFonts w:ascii="Times New Roman" w:hAnsi="Times New Roman" w:cs="Times New Roman"/>
          <w:sz w:val="22"/>
          <w:szCs w:val="22"/>
          <w:lang w:val="lv-LV"/>
        </w:rPr>
        <w:t xml:space="preserve"> </w:t>
      </w:r>
      <w:r w:rsidR="00204141">
        <w:rPr>
          <w:rFonts w:ascii="Times New Roman" w:hAnsi="Times New Roman" w:cs="Times New Roman"/>
          <w:sz w:val="22"/>
          <w:szCs w:val="22"/>
          <w:lang w:val="lv-LV"/>
        </w:rPr>
        <w:t>EUR</w:t>
      </w:r>
      <w:r w:rsidRPr="00A7749B">
        <w:rPr>
          <w:rFonts w:ascii="Times New Roman" w:hAnsi="Times New Roman" w:cs="Times New Roman"/>
          <w:sz w:val="22"/>
          <w:szCs w:val="22"/>
          <w:lang w:val="lv-LV"/>
        </w:rPr>
        <w:t xml:space="preserve"> 1,4</w:t>
      </w:r>
      <w:r w:rsidR="00851A34">
        <w:rPr>
          <w:rFonts w:ascii="Times New Roman" w:hAnsi="Times New Roman" w:cs="Times New Roman"/>
          <w:sz w:val="22"/>
          <w:szCs w:val="22"/>
          <w:lang w:val="lv-LV"/>
        </w:rPr>
        <w:t>2</w:t>
      </w:r>
      <w:r w:rsidRPr="00A7749B">
        <w:rPr>
          <w:rFonts w:ascii="Times New Roman" w:hAnsi="Times New Roman" w:cs="Times New Roman"/>
          <w:sz w:val="22"/>
          <w:szCs w:val="22"/>
          <w:lang w:val="lv-LV"/>
        </w:rPr>
        <w:t xml:space="preserve"> eiro vietā. </w:t>
      </w:r>
      <w:r w:rsidR="00DE2430" w:rsidRPr="00DE2430">
        <w:rPr>
          <w:rFonts w:ascii="Times New Roman" w:hAnsi="Times New Roman" w:cs="Times New Roman"/>
          <w:sz w:val="22"/>
          <w:szCs w:val="22"/>
          <w:lang w:val="lv-LV"/>
        </w:rPr>
        <w:t>Projektā paredzēts palielināt valsts nodevu par atļaujas izsniegšanu ārvalstniekiem medīt Latvijā uz 70,0 eiro 10 dienām un  200 eiro visai sezonai.</w:t>
      </w:r>
      <w:r w:rsidR="00DE2430" w:rsidRPr="00DE2430">
        <w:rPr>
          <w:rFonts w:ascii="Times New Roman" w:eastAsiaTheme="minorHAnsi" w:hAnsi="Times New Roman" w:cs="Times New Roman"/>
          <w:sz w:val="22"/>
          <w:szCs w:val="22"/>
          <w:lang w:val="lv-LV"/>
        </w:rPr>
        <w:t xml:space="preserve"> </w:t>
      </w:r>
      <w:r w:rsidR="00DE2430" w:rsidRPr="00DE2430">
        <w:rPr>
          <w:rFonts w:ascii="Times New Roman" w:hAnsi="Times New Roman" w:cs="Times New Roman"/>
          <w:sz w:val="22"/>
          <w:szCs w:val="22"/>
          <w:lang w:val="lv-LV"/>
        </w:rPr>
        <w:t>Līdz šim nodevas apmērs bija diferencēts, atbilstoši plānotajam medību ilgumam (1 dienai – 14 eiro, 2-10 dienām 35 eiro, bet sezonai 99 eiro)</w:t>
      </w:r>
      <w:r w:rsidR="00DE2430">
        <w:rPr>
          <w:rFonts w:ascii="Times New Roman" w:hAnsi="Times New Roman" w:cs="Times New Roman"/>
          <w:sz w:val="22"/>
          <w:szCs w:val="22"/>
          <w:lang w:val="lv-LV"/>
        </w:rPr>
        <w:t xml:space="preserve">. </w:t>
      </w:r>
      <w:r w:rsidRPr="00A7749B">
        <w:rPr>
          <w:rFonts w:ascii="Times New Roman" w:hAnsi="Times New Roman" w:cs="Times New Roman"/>
          <w:sz w:val="22"/>
          <w:szCs w:val="22"/>
          <w:lang w:val="lv-LV"/>
        </w:rPr>
        <w:t xml:space="preserve">Kopumā medniekiem gadā varētu nākties maksāt par 0,5 miljoniem eiro vairāk, nekā tas ir šobrīd. </w:t>
      </w:r>
    </w:p>
    <w:p w14:paraId="113E4007" w14:textId="5B26955B" w:rsidR="00EA47F9" w:rsidRPr="00A7749B" w:rsidRDefault="00DE2430" w:rsidP="00EA47F9">
      <w:pPr>
        <w:pStyle w:val="NormalWeb"/>
        <w:shd w:val="clear" w:color="auto" w:fill="FFFFFF"/>
        <w:spacing w:before="0" w:beforeAutospacing="0" w:after="0" w:afterAutospacing="0" w:line="276" w:lineRule="auto"/>
        <w:jc w:val="both"/>
        <w:rPr>
          <w:rFonts w:ascii="Times New Roman" w:hAnsi="Times New Roman" w:cs="Times New Roman"/>
          <w:sz w:val="22"/>
          <w:szCs w:val="22"/>
          <w:lang w:val="lv-LV"/>
        </w:rPr>
      </w:pPr>
      <w:r>
        <w:rPr>
          <w:rFonts w:ascii="Times New Roman" w:hAnsi="Times New Roman" w:cs="Times New Roman"/>
          <w:sz w:val="22"/>
          <w:szCs w:val="22"/>
          <w:lang w:val="lv-LV"/>
        </w:rPr>
        <w:t>LMS izsaka šādus iebildumus:</w:t>
      </w:r>
    </w:p>
    <w:p w14:paraId="4BEB1122" w14:textId="0CD4CF24" w:rsidR="00DE2430" w:rsidRDefault="00EA47F9" w:rsidP="008F416E">
      <w:pPr>
        <w:pStyle w:val="NormalWeb"/>
        <w:numPr>
          <w:ilvl w:val="0"/>
          <w:numId w:val="4"/>
        </w:numPr>
        <w:shd w:val="clear" w:color="auto" w:fill="FFFFFF"/>
        <w:spacing w:before="0" w:beforeAutospacing="0" w:after="0" w:afterAutospacing="0" w:line="276" w:lineRule="auto"/>
        <w:jc w:val="both"/>
        <w:rPr>
          <w:rFonts w:ascii="Times New Roman" w:hAnsi="Times New Roman" w:cs="Times New Roman"/>
          <w:sz w:val="22"/>
          <w:szCs w:val="22"/>
          <w:lang w:val="lv-LV"/>
        </w:rPr>
      </w:pPr>
      <w:r w:rsidRPr="00A7749B">
        <w:rPr>
          <w:rFonts w:ascii="Times New Roman" w:hAnsi="Times New Roman" w:cs="Times New Roman"/>
          <w:sz w:val="22"/>
          <w:szCs w:val="22"/>
          <w:lang w:val="lv-LV"/>
        </w:rPr>
        <w:t xml:space="preserve">LMS ieskatā  izmaksu palielinājums </w:t>
      </w:r>
      <w:r w:rsidR="00DE2430">
        <w:rPr>
          <w:rFonts w:ascii="Times New Roman" w:hAnsi="Times New Roman" w:cs="Times New Roman"/>
          <w:sz w:val="22"/>
          <w:szCs w:val="22"/>
          <w:lang w:val="lv-LV"/>
        </w:rPr>
        <w:t xml:space="preserve">par mednieka sezonas kartes saņemšanu </w:t>
      </w:r>
      <w:r w:rsidRPr="00A7749B">
        <w:rPr>
          <w:rFonts w:ascii="Times New Roman" w:hAnsi="Times New Roman" w:cs="Times New Roman"/>
          <w:sz w:val="22"/>
          <w:szCs w:val="22"/>
          <w:lang w:val="lv-LV"/>
        </w:rPr>
        <w:t>novedīs pie tā, ka daļa Latvijas mednieku medības vairs nevarēs finansiāli atļauties. Par mednieku sezonas kartei analoga dokumenta saņemšanu Igaunijā šobrīd jāmaksā 10 eiro, Somijā 25 eiro, bet Zviedrijā 300 SEK (aptuveni 30 eiro). Savukārt, Lietuvā šādas nodevas nav vispār. Latvijā jau šobrīd ir vērojama mednieku skaita samazināšanās tendence, līdz ar to nav pieļaujama rīcība, kas to vēl vairāk veicinātu!</w:t>
      </w:r>
    </w:p>
    <w:p w14:paraId="1C2B105B" w14:textId="473F147D" w:rsidR="00EA47F9" w:rsidRDefault="00EA47F9" w:rsidP="00DE2430">
      <w:pPr>
        <w:pStyle w:val="NormalWeb"/>
        <w:numPr>
          <w:ilvl w:val="0"/>
          <w:numId w:val="4"/>
        </w:numPr>
        <w:shd w:val="clear" w:color="auto" w:fill="FFFFFF"/>
        <w:spacing w:before="0" w:beforeAutospacing="0" w:after="0" w:afterAutospacing="0" w:line="276" w:lineRule="auto"/>
        <w:jc w:val="both"/>
        <w:rPr>
          <w:rFonts w:ascii="Times New Roman" w:hAnsi="Times New Roman" w:cs="Times New Roman"/>
          <w:sz w:val="22"/>
          <w:szCs w:val="22"/>
          <w:lang w:val="lv-LV"/>
        </w:rPr>
      </w:pPr>
      <w:r w:rsidRPr="00A7749B">
        <w:rPr>
          <w:rFonts w:ascii="Times New Roman" w:hAnsi="Times New Roman" w:cs="Times New Roman"/>
          <w:sz w:val="22"/>
          <w:szCs w:val="22"/>
          <w:lang w:val="lv-LV"/>
        </w:rPr>
        <w:t xml:space="preserve"> </w:t>
      </w:r>
      <w:r w:rsidR="00C3520A" w:rsidRPr="00A7749B">
        <w:rPr>
          <w:rFonts w:ascii="Times New Roman" w:hAnsi="Times New Roman" w:cs="Times New Roman"/>
          <w:sz w:val="22"/>
          <w:szCs w:val="22"/>
          <w:lang w:val="lv-LV"/>
        </w:rPr>
        <w:t xml:space="preserve">LMS kategoriski nav pieņemams plāns palielināt valsts nodevu par medību atļauju staltbriežu un aļņu medīšanai no līdzšinējiem </w:t>
      </w:r>
      <w:r w:rsidR="00C3520A">
        <w:rPr>
          <w:rFonts w:ascii="Times New Roman" w:hAnsi="Times New Roman" w:cs="Times New Roman"/>
          <w:sz w:val="22"/>
          <w:szCs w:val="22"/>
          <w:lang w:val="lv-LV"/>
        </w:rPr>
        <w:t xml:space="preserve">EUR </w:t>
      </w:r>
      <w:r w:rsidR="00C3520A" w:rsidRPr="00A7749B">
        <w:rPr>
          <w:rFonts w:ascii="Times New Roman" w:hAnsi="Times New Roman" w:cs="Times New Roman"/>
          <w:sz w:val="22"/>
          <w:szCs w:val="22"/>
          <w:lang w:val="lv-LV"/>
        </w:rPr>
        <w:t>1,4</w:t>
      </w:r>
      <w:r w:rsidR="00C3520A">
        <w:rPr>
          <w:rFonts w:ascii="Times New Roman" w:hAnsi="Times New Roman" w:cs="Times New Roman"/>
          <w:sz w:val="22"/>
          <w:szCs w:val="22"/>
          <w:lang w:val="lv-LV"/>
        </w:rPr>
        <w:t>2</w:t>
      </w:r>
      <w:r w:rsidR="00C3520A" w:rsidRPr="00A7749B">
        <w:rPr>
          <w:rFonts w:ascii="Times New Roman" w:hAnsi="Times New Roman" w:cs="Times New Roman"/>
          <w:sz w:val="22"/>
          <w:szCs w:val="22"/>
          <w:lang w:val="lv-LV"/>
        </w:rPr>
        <w:t xml:space="preserve"> </w:t>
      </w:r>
      <w:r w:rsidR="00C3520A">
        <w:rPr>
          <w:rFonts w:ascii="Times New Roman" w:hAnsi="Times New Roman" w:cs="Times New Roman"/>
          <w:sz w:val="22"/>
          <w:szCs w:val="22"/>
          <w:lang w:val="lv-LV"/>
        </w:rPr>
        <w:t>uz</w:t>
      </w:r>
      <w:r w:rsidR="00C3520A" w:rsidRPr="00A7749B">
        <w:rPr>
          <w:rFonts w:ascii="Times New Roman" w:hAnsi="Times New Roman" w:cs="Times New Roman"/>
          <w:sz w:val="22"/>
          <w:szCs w:val="22"/>
          <w:lang w:val="lv-LV"/>
        </w:rPr>
        <w:t xml:space="preserve"> </w:t>
      </w:r>
      <w:r w:rsidR="00C3520A">
        <w:rPr>
          <w:rFonts w:ascii="Times New Roman" w:hAnsi="Times New Roman" w:cs="Times New Roman"/>
          <w:sz w:val="22"/>
          <w:szCs w:val="22"/>
          <w:lang w:val="lv-LV"/>
        </w:rPr>
        <w:t xml:space="preserve">EUR </w:t>
      </w:r>
      <w:r w:rsidR="00C3520A" w:rsidRPr="00A7749B">
        <w:rPr>
          <w:rFonts w:ascii="Times New Roman" w:hAnsi="Times New Roman" w:cs="Times New Roman"/>
          <w:sz w:val="22"/>
          <w:szCs w:val="22"/>
          <w:lang w:val="lv-LV"/>
        </w:rPr>
        <w:t>7</w:t>
      </w:r>
      <w:r w:rsidR="00C3520A">
        <w:rPr>
          <w:rFonts w:ascii="Times New Roman" w:hAnsi="Times New Roman" w:cs="Times New Roman"/>
          <w:sz w:val="22"/>
          <w:szCs w:val="22"/>
          <w:lang w:val="lv-LV"/>
        </w:rPr>
        <w:t>,</w:t>
      </w:r>
      <w:r w:rsidR="00C3520A" w:rsidRPr="00A7749B">
        <w:rPr>
          <w:rFonts w:ascii="Times New Roman" w:hAnsi="Times New Roman" w:cs="Times New Roman"/>
          <w:sz w:val="22"/>
          <w:szCs w:val="22"/>
          <w:lang w:val="lv-LV"/>
        </w:rPr>
        <w:t>5</w:t>
      </w:r>
      <w:r w:rsidR="00C3520A">
        <w:rPr>
          <w:rFonts w:ascii="Times New Roman" w:hAnsi="Times New Roman" w:cs="Times New Roman"/>
          <w:sz w:val="22"/>
          <w:szCs w:val="22"/>
          <w:lang w:val="lv-LV"/>
        </w:rPr>
        <w:t>0</w:t>
      </w:r>
      <w:r w:rsidR="00C3520A" w:rsidRPr="00A7749B">
        <w:rPr>
          <w:rFonts w:ascii="Times New Roman" w:hAnsi="Times New Roman" w:cs="Times New Roman"/>
          <w:sz w:val="22"/>
          <w:szCs w:val="22"/>
          <w:lang w:val="lv-LV"/>
        </w:rPr>
        <w:t xml:space="preserve"> un </w:t>
      </w:r>
      <w:r w:rsidR="00C3520A">
        <w:rPr>
          <w:rFonts w:ascii="Times New Roman" w:hAnsi="Times New Roman" w:cs="Times New Roman"/>
          <w:sz w:val="22"/>
          <w:szCs w:val="22"/>
          <w:lang w:val="lv-LV"/>
        </w:rPr>
        <w:t xml:space="preserve"> EUR </w:t>
      </w:r>
      <w:r w:rsidR="00C3520A" w:rsidRPr="00A7749B">
        <w:rPr>
          <w:rFonts w:ascii="Times New Roman" w:hAnsi="Times New Roman" w:cs="Times New Roman"/>
          <w:sz w:val="22"/>
          <w:szCs w:val="22"/>
          <w:lang w:val="lv-LV"/>
        </w:rPr>
        <w:t>15</w:t>
      </w:r>
      <w:r w:rsidR="00C3520A">
        <w:rPr>
          <w:rFonts w:ascii="Times New Roman" w:hAnsi="Times New Roman" w:cs="Times New Roman"/>
          <w:sz w:val="22"/>
          <w:szCs w:val="22"/>
          <w:lang w:val="lv-LV"/>
        </w:rPr>
        <w:t>,00</w:t>
      </w:r>
      <w:r w:rsidR="00C3520A" w:rsidRPr="00A7749B">
        <w:rPr>
          <w:rFonts w:ascii="Times New Roman" w:hAnsi="Times New Roman" w:cs="Times New Roman"/>
          <w:sz w:val="22"/>
          <w:szCs w:val="22"/>
          <w:lang w:val="lv-LV"/>
        </w:rPr>
        <w:t xml:space="preserve"> eiro. Jau šobrīd Latvijā nereti ir novērojama situācija, kad zemes īpašnieki un apsaimniekotāji, pamatojoties ar dzīvnieku nodarītajiem postījumiem lauksaimniecībai un mežsaimniecībai, </w:t>
      </w:r>
      <w:r w:rsidR="00C3520A">
        <w:rPr>
          <w:rFonts w:ascii="Times New Roman" w:hAnsi="Times New Roman" w:cs="Times New Roman"/>
          <w:sz w:val="22"/>
          <w:szCs w:val="22"/>
          <w:lang w:val="lv-LV"/>
        </w:rPr>
        <w:t>pie</w:t>
      </w:r>
      <w:r w:rsidR="00C3520A" w:rsidRPr="00A7749B">
        <w:rPr>
          <w:rFonts w:ascii="Times New Roman" w:hAnsi="Times New Roman" w:cs="Times New Roman"/>
          <w:sz w:val="22"/>
          <w:szCs w:val="22"/>
          <w:lang w:val="lv-LV"/>
        </w:rPr>
        <w:t xml:space="preserve">prasa medniekiem nomedīt ievērojami lielāku staltbriežu skaitu, nekā mednieki ir gatavi nomedīt. Šādā situācijā pieckārtīgi palielinot valsts nodevas apjomu par medību atļaujām, nekādi netiek stimulēta mednieku interese medīt vairāk, bet gan tieši otrādi, tiks panākts pretējais efekts un staltbriežu govju un teļu nomedīšanas apjomi samazināsies, kas atstās negatīvu ietekmi uz </w:t>
      </w:r>
      <w:r w:rsidR="00C3520A">
        <w:rPr>
          <w:rFonts w:ascii="Times New Roman" w:hAnsi="Times New Roman" w:cs="Times New Roman"/>
          <w:sz w:val="22"/>
          <w:szCs w:val="22"/>
          <w:lang w:val="lv-LV"/>
        </w:rPr>
        <w:t xml:space="preserve">lauksaimniecībai un mežsaimniecībai nodarīto </w:t>
      </w:r>
      <w:r w:rsidR="00C3520A" w:rsidRPr="00A7749B">
        <w:rPr>
          <w:rFonts w:ascii="Times New Roman" w:hAnsi="Times New Roman" w:cs="Times New Roman"/>
          <w:sz w:val="22"/>
          <w:szCs w:val="22"/>
          <w:lang w:val="lv-LV"/>
        </w:rPr>
        <w:t>postījumu samazināšanas pasākumiem.</w:t>
      </w:r>
    </w:p>
    <w:p w14:paraId="0A236FE8" w14:textId="7B81B5BA" w:rsidR="00EA47F9" w:rsidRDefault="00C3520A" w:rsidP="00EA47F9">
      <w:pPr>
        <w:pStyle w:val="NormalWeb"/>
        <w:numPr>
          <w:ilvl w:val="0"/>
          <w:numId w:val="4"/>
        </w:numPr>
        <w:shd w:val="clear" w:color="auto" w:fill="FFFFFF"/>
        <w:spacing w:before="0" w:beforeAutospacing="0" w:after="0" w:afterAutospacing="0" w:line="276" w:lineRule="auto"/>
        <w:jc w:val="both"/>
        <w:rPr>
          <w:rFonts w:ascii="Times New Roman" w:hAnsi="Times New Roman" w:cs="Times New Roman"/>
          <w:sz w:val="22"/>
          <w:szCs w:val="22"/>
          <w:lang w:val="lv-LV"/>
        </w:rPr>
      </w:pPr>
      <w:r w:rsidRPr="00C3520A">
        <w:rPr>
          <w:rFonts w:ascii="Times New Roman" w:hAnsi="Times New Roman" w:cs="Times New Roman"/>
          <w:sz w:val="22"/>
          <w:szCs w:val="22"/>
          <w:lang w:val="lv-LV"/>
        </w:rPr>
        <w:lastRenderedPageBreak/>
        <w:t xml:space="preserve">Mums nav pieņemama un saprotama ZM iecere paaugstināt valsts nodevu par atļaujas izsniegšanu ārvalstniekiem medīt Latvijā.. Vēlamies uzsvērt, ka katrs ārvalstu mednieks Latvijā dažādos ar medībām, dzīvošanu, ēdināšanu un citiem servisiem saistītos pakalpojumos, iztērē vidēji 2500 eiro. </w:t>
      </w:r>
      <w:r w:rsidRPr="009C1BA8">
        <w:rPr>
          <w:rFonts w:ascii="Times New Roman" w:hAnsi="Times New Roman" w:cs="Times New Roman"/>
          <w:sz w:val="22"/>
          <w:szCs w:val="22"/>
          <w:lang w:val="lv-LV"/>
        </w:rPr>
        <w:t>Ienākošais medību tūrisms ir joma, kurā katra valsts cīnās un izstrādā dažādus atbalsta instrumentus, lai piesaistītu un ieinteresētu medniekus braukt un tērēt savu naudu pie viņiem. Valsts nodeva, ko</w:t>
      </w:r>
      <w:r w:rsidRPr="00C3520A">
        <w:rPr>
          <w:rFonts w:ascii="Times New Roman" w:hAnsi="Times New Roman" w:cs="Times New Roman"/>
          <w:sz w:val="22"/>
          <w:szCs w:val="22"/>
          <w:lang w:val="lv-LV"/>
        </w:rPr>
        <w:t xml:space="preserve"> maksā ārvalstnieki par tiesībām medīt citā valstī, visbiežāk vai nu netiek noteikta vispār (Lietuva, Austrija), vai tiek pielīdzināta konkrētās valsts mednieku gada nodevai (Igaunija, Somija, Zviedrija). Nosakot valsts nodevu 200 eiro apmērā, valsts raida skaidru signālu, ka ārvalstu mednieki šeit nav vēlami, vai arī provocē pārkāpt noteikumus un piedalīties medībās bez attiecīgās nodevas nomaksas. Šādu darbību rezultātā medību tūristu plūsma pārorientēsies uz tuvākajām kaimiņvalstīm – Igauniju un Lietuvu, tādā veidā sniedzot finansiālu pienesumu šo valstu tūrisma un viesmīlības nozarei nevis Latvijas. LMS uzskata, ka, ja valsts nodeva ārvalstu medniekiem nekādā gadījumā nedrīkst pārsniegt līdzšinējo apjomu (2-10 dienām 35 eiro, bet sezonai 100 eiro).  Negatīvā fiskālā ietekme uz tautsaimniecību no medību tūrisma samazināšanās LMS ieskatā būs ievērojami lielāka nekā ieguvumi no palielinātajām nodevām.</w:t>
      </w:r>
    </w:p>
    <w:p w14:paraId="3A259323" w14:textId="77777777" w:rsidR="009C1BA8" w:rsidRPr="009C1BA8" w:rsidRDefault="009C1BA8" w:rsidP="00CC4FAC">
      <w:pPr>
        <w:pStyle w:val="NormalWeb"/>
        <w:shd w:val="clear" w:color="auto" w:fill="FFFFFF"/>
        <w:spacing w:before="0" w:beforeAutospacing="0" w:after="0" w:afterAutospacing="0" w:line="276" w:lineRule="auto"/>
        <w:ind w:left="720"/>
        <w:jc w:val="both"/>
        <w:rPr>
          <w:rFonts w:ascii="Times New Roman" w:hAnsi="Times New Roman" w:cs="Times New Roman"/>
          <w:sz w:val="22"/>
          <w:szCs w:val="22"/>
          <w:lang w:val="lv-LV"/>
        </w:rPr>
      </w:pPr>
    </w:p>
    <w:p w14:paraId="3649276E" w14:textId="45080BC6" w:rsidR="00EA47F9" w:rsidRPr="00A7749B" w:rsidRDefault="00EA47F9" w:rsidP="00CC4FAC">
      <w:pPr>
        <w:pStyle w:val="NormalWeb"/>
        <w:shd w:val="clear" w:color="auto" w:fill="FFFFFF"/>
        <w:spacing w:before="0" w:beforeAutospacing="0" w:after="0" w:afterAutospacing="0" w:line="276" w:lineRule="auto"/>
        <w:ind w:firstLine="360"/>
        <w:jc w:val="both"/>
        <w:rPr>
          <w:rFonts w:ascii="Times New Roman" w:hAnsi="Times New Roman" w:cs="Times New Roman"/>
          <w:sz w:val="22"/>
          <w:szCs w:val="22"/>
          <w:lang w:val="lv-LV"/>
        </w:rPr>
      </w:pPr>
      <w:r w:rsidRPr="00A7749B">
        <w:rPr>
          <w:rFonts w:ascii="Times New Roman" w:hAnsi="Times New Roman" w:cs="Times New Roman"/>
          <w:sz w:val="22"/>
          <w:szCs w:val="22"/>
          <w:lang w:val="lv-LV"/>
        </w:rPr>
        <w:t xml:space="preserve">Vēlamies norādīt, ka, atbilstoši Medību likumam, valsts nodevām par medībām 100% apmērā būtu jānonāk Medību saimniecības attīstības fondā. Tomēr, kopš 2010. gada, Medību saimniecības attīstības fondā nonāk tikai aptuveni trešā daļa no mednieku samaksāto valsts nodevu apjoma jeb 140 tūkstoši eiro. Tātad, šo vairāk kā 10 gadu laikā Medību saimniecības attīstības fondā nav </w:t>
      </w:r>
      <w:r w:rsidR="009C1BA8">
        <w:rPr>
          <w:rFonts w:ascii="Times New Roman" w:hAnsi="Times New Roman" w:cs="Times New Roman"/>
          <w:sz w:val="22"/>
          <w:szCs w:val="22"/>
          <w:lang w:val="lv-LV"/>
        </w:rPr>
        <w:t>nonākuši</w:t>
      </w:r>
      <w:r w:rsidRPr="00A7749B">
        <w:rPr>
          <w:rFonts w:ascii="Times New Roman" w:hAnsi="Times New Roman" w:cs="Times New Roman"/>
          <w:sz w:val="22"/>
          <w:szCs w:val="22"/>
          <w:lang w:val="lv-LV"/>
        </w:rPr>
        <w:t xml:space="preserve"> aptuveni 4 miljoni eiro, kuriem pēc likuma tur būtu jānonāk. Iepazīstoties ar ZM sagatavoto noteikumu projektu un pavadošajiem dokumentiem, redzams, ka turpmāk ieņēmumus no valsts nodevām par medību darbībām paredzēts novirzīt Valsts meža dienestam, kas ir pretrunā ar Medību likuma 31. panta 2. daļu.</w:t>
      </w:r>
    </w:p>
    <w:p w14:paraId="2F7A799C" w14:textId="77777777" w:rsidR="00EA47F9" w:rsidRPr="00A7749B" w:rsidRDefault="00EA47F9" w:rsidP="00EA47F9">
      <w:pPr>
        <w:pStyle w:val="NormalWeb"/>
        <w:shd w:val="clear" w:color="auto" w:fill="FFFFFF"/>
        <w:spacing w:before="0" w:beforeAutospacing="0" w:after="0" w:afterAutospacing="0" w:line="276" w:lineRule="auto"/>
        <w:jc w:val="both"/>
        <w:rPr>
          <w:rFonts w:ascii="Times New Roman" w:hAnsi="Times New Roman" w:cs="Times New Roman"/>
          <w:sz w:val="22"/>
          <w:szCs w:val="22"/>
          <w:lang w:val="lv-LV"/>
        </w:rPr>
      </w:pPr>
    </w:p>
    <w:p w14:paraId="175DA289" w14:textId="794C404E" w:rsidR="009C1BA8" w:rsidRDefault="00EA47F9" w:rsidP="009C1BA8">
      <w:pPr>
        <w:pStyle w:val="NormalWeb"/>
        <w:shd w:val="clear" w:color="auto" w:fill="FFFFFF"/>
        <w:spacing w:before="0" w:beforeAutospacing="0" w:after="0" w:afterAutospacing="0" w:line="276" w:lineRule="auto"/>
        <w:ind w:firstLine="360"/>
        <w:jc w:val="both"/>
        <w:rPr>
          <w:rFonts w:ascii="Times New Roman" w:hAnsi="Times New Roman" w:cs="Times New Roman"/>
          <w:sz w:val="22"/>
          <w:szCs w:val="22"/>
          <w:lang w:val="lv-LV"/>
        </w:rPr>
      </w:pPr>
      <w:r w:rsidRPr="00A7749B">
        <w:rPr>
          <w:rFonts w:ascii="Times New Roman" w:hAnsi="Times New Roman" w:cs="Times New Roman"/>
          <w:sz w:val="22"/>
          <w:szCs w:val="22"/>
          <w:lang w:val="lv-LV"/>
        </w:rPr>
        <w:t>LMS uzskata, ka izmaiņām valsts nodevu apmērā ir jābūt pamatotām un samērīgām, kā arī</w:t>
      </w:r>
      <w:r w:rsidR="009C1BA8">
        <w:rPr>
          <w:rFonts w:ascii="Times New Roman" w:hAnsi="Times New Roman" w:cs="Times New Roman"/>
          <w:sz w:val="22"/>
          <w:szCs w:val="22"/>
          <w:lang w:val="lv-LV"/>
        </w:rPr>
        <w:t xml:space="preserve"> jābūt skaidram pamatojumam,</w:t>
      </w:r>
      <w:r w:rsidRPr="00A7749B">
        <w:rPr>
          <w:rFonts w:ascii="Times New Roman" w:hAnsi="Times New Roman" w:cs="Times New Roman"/>
          <w:sz w:val="22"/>
          <w:szCs w:val="22"/>
          <w:lang w:val="lv-LV"/>
        </w:rPr>
        <w:t xml:space="preserve"> kādiem mērķiem šos līdzekļus paredzēts tērēt. Ja kā pamatojums nodevu celšanai kalpo VMD administratīvās izmaksas, tad pirmkārt būtu jāveic VMD veikto funkciju audits un jāmeklē veidi, kā šīs izmaksas samazināt, tostarp, izvērtējot noteiktu funkciju nepieciešamību kā tādu, kā arī iespējamību deleģēt šo funkciju izpildi privātā sektora partneriem, līdzīgi kā tas notiek citās nozarēs.  LMS uzskata, ka papildus finansējums primāri ir jārod iestādes iekšienē un tikai pēc tam ir iespējams pārskatīt valsts nodevu celšanu.Noteikumu anotācijānav izvērtēti alternatīvi risinājumi, kā arī nav </w:t>
      </w:r>
      <w:r w:rsidR="009C1BA8">
        <w:rPr>
          <w:rFonts w:ascii="Times New Roman" w:hAnsi="Times New Roman" w:cs="Times New Roman"/>
          <w:sz w:val="22"/>
          <w:szCs w:val="22"/>
          <w:lang w:val="lv-LV"/>
        </w:rPr>
        <w:t>i</w:t>
      </w:r>
      <w:r w:rsidRPr="00A7749B">
        <w:rPr>
          <w:rFonts w:ascii="Times New Roman" w:hAnsi="Times New Roman" w:cs="Times New Roman"/>
          <w:sz w:val="22"/>
          <w:szCs w:val="22"/>
          <w:lang w:val="lv-LV"/>
        </w:rPr>
        <w:t>zvērtēts izmaksu samērīgums pret ieguvumiem. (Tiesību akta projekta "Grozījumi Ministru kabineta 2014. gada 11. februāra noteikumos Nr. 82 "Noteikumi par valsts nodevu par mežsaimnieciskām un medību darbībām"" sākotnējās ietekmes (ex-ante) novērtējuma ziņojums (anotācija).</w:t>
      </w:r>
      <w:r w:rsidR="009C1BA8">
        <w:rPr>
          <w:rFonts w:ascii="Times New Roman" w:hAnsi="Times New Roman" w:cs="Times New Roman"/>
          <w:sz w:val="22"/>
          <w:szCs w:val="22"/>
          <w:lang w:val="lv-LV"/>
        </w:rPr>
        <w:t xml:space="preserve"> </w:t>
      </w:r>
    </w:p>
    <w:p w14:paraId="008AD425" w14:textId="32483673" w:rsidR="00EA47F9" w:rsidRPr="00A7749B" w:rsidRDefault="00EA47F9" w:rsidP="009C1BA8">
      <w:pPr>
        <w:pStyle w:val="NormalWeb"/>
        <w:shd w:val="clear" w:color="auto" w:fill="FFFFFF"/>
        <w:spacing w:before="0" w:beforeAutospacing="0" w:after="0" w:afterAutospacing="0" w:line="276" w:lineRule="auto"/>
        <w:jc w:val="both"/>
        <w:rPr>
          <w:rFonts w:ascii="Times New Roman" w:hAnsi="Times New Roman" w:cs="Times New Roman"/>
          <w:sz w:val="22"/>
          <w:szCs w:val="22"/>
          <w:lang w:val="lv-LV"/>
        </w:rPr>
      </w:pPr>
      <w:r w:rsidRPr="00A7749B">
        <w:rPr>
          <w:rFonts w:ascii="Times New Roman" w:hAnsi="Times New Roman" w:cs="Times New Roman"/>
          <w:sz w:val="22"/>
          <w:szCs w:val="22"/>
          <w:lang w:val="lv-LV"/>
        </w:rPr>
        <w:t xml:space="preserve">Pieejams: </w:t>
      </w:r>
      <w:hyperlink r:id="rId9" w:history="1">
        <w:r w:rsidRPr="00A7749B">
          <w:rPr>
            <w:rStyle w:val="Hyperlink"/>
            <w:rFonts w:ascii="Times New Roman" w:hAnsi="Times New Roman" w:cs="Times New Roman"/>
            <w:sz w:val="22"/>
            <w:szCs w:val="22"/>
            <w:lang w:val="lv-LV"/>
          </w:rPr>
          <w:t>https://tapportals.mk.gov.lv/annotation/b8902471-73bc-4a59-83ea-25856492bd6a</w:t>
        </w:r>
      </w:hyperlink>
      <w:r w:rsidRPr="00A7749B">
        <w:rPr>
          <w:rFonts w:ascii="Times New Roman" w:hAnsi="Times New Roman" w:cs="Times New Roman"/>
          <w:sz w:val="22"/>
          <w:szCs w:val="22"/>
          <w:lang w:val="lv-LV"/>
        </w:rPr>
        <w:t xml:space="preserve">) </w:t>
      </w:r>
    </w:p>
    <w:p w14:paraId="68F92DA3" w14:textId="1386CE5F" w:rsidR="00EA47F9" w:rsidRPr="00A7749B" w:rsidRDefault="00EA47F9" w:rsidP="009C1BA8">
      <w:pPr>
        <w:pStyle w:val="NormalWeb"/>
        <w:shd w:val="clear" w:color="auto" w:fill="FFFFFF"/>
        <w:spacing w:line="276" w:lineRule="auto"/>
        <w:ind w:firstLine="720"/>
        <w:jc w:val="both"/>
        <w:rPr>
          <w:rFonts w:ascii="Times New Roman" w:hAnsi="Times New Roman" w:cs="Times New Roman"/>
          <w:sz w:val="22"/>
          <w:szCs w:val="22"/>
          <w:lang w:val="lv-LV"/>
        </w:rPr>
      </w:pPr>
      <w:r w:rsidRPr="00A7749B">
        <w:rPr>
          <w:rFonts w:ascii="Times New Roman" w:hAnsi="Times New Roman" w:cs="Times New Roman"/>
          <w:sz w:val="22"/>
          <w:szCs w:val="22"/>
          <w:lang w:val="lv-LV"/>
        </w:rPr>
        <w:t>Tāpat nav izvērtēta valsts nodevas apmēra celšana</w:t>
      </w:r>
      <w:r w:rsidR="009C1BA8">
        <w:rPr>
          <w:rFonts w:ascii="Times New Roman" w:hAnsi="Times New Roman" w:cs="Times New Roman"/>
          <w:sz w:val="22"/>
          <w:szCs w:val="22"/>
          <w:lang w:val="lv-LV"/>
        </w:rPr>
        <w:t>s ietekme</w:t>
      </w:r>
      <w:r w:rsidRPr="00A7749B">
        <w:rPr>
          <w:rFonts w:ascii="Times New Roman" w:hAnsi="Times New Roman" w:cs="Times New Roman"/>
          <w:sz w:val="22"/>
          <w:szCs w:val="22"/>
          <w:lang w:val="lv-LV"/>
        </w:rPr>
        <w:t xml:space="preserve"> uz tūrisma un viesmīlības nozari. </w:t>
      </w:r>
      <w:r w:rsidR="00583659">
        <w:rPr>
          <w:rFonts w:ascii="Times New Roman" w:hAnsi="Times New Roman" w:cs="Times New Roman"/>
          <w:sz w:val="22"/>
          <w:szCs w:val="22"/>
          <w:lang w:val="lv-LV"/>
        </w:rPr>
        <w:t>A</w:t>
      </w:r>
      <w:r w:rsidRPr="00A7749B">
        <w:rPr>
          <w:rFonts w:ascii="Times New Roman" w:hAnsi="Times New Roman" w:cs="Times New Roman"/>
          <w:sz w:val="22"/>
          <w:szCs w:val="22"/>
          <w:lang w:val="lv-LV"/>
        </w:rPr>
        <w:t>notācijā minēt</w:t>
      </w:r>
      <w:r w:rsidR="00583659">
        <w:rPr>
          <w:rFonts w:ascii="Times New Roman" w:hAnsi="Times New Roman" w:cs="Times New Roman"/>
          <w:sz w:val="22"/>
          <w:szCs w:val="22"/>
          <w:lang w:val="lv-LV"/>
        </w:rPr>
        <w:t>s</w:t>
      </w:r>
      <w:r w:rsidRPr="00A7749B">
        <w:rPr>
          <w:rFonts w:ascii="Times New Roman" w:hAnsi="Times New Roman" w:cs="Times New Roman"/>
          <w:sz w:val="22"/>
          <w:szCs w:val="22"/>
          <w:lang w:val="lv-LV"/>
        </w:rPr>
        <w:t>, ka uzņēmējiem, kuri nodarbojas ar medību organizēšanu, palielināsies izmaksas</w:t>
      </w:r>
      <w:r w:rsidR="00583659">
        <w:rPr>
          <w:rFonts w:ascii="Times New Roman" w:hAnsi="Times New Roman" w:cs="Times New Roman"/>
          <w:sz w:val="22"/>
          <w:szCs w:val="22"/>
          <w:lang w:val="lv-LV"/>
        </w:rPr>
        <w:t xml:space="preserve"> un</w:t>
      </w:r>
      <w:r w:rsidRPr="00A7749B">
        <w:rPr>
          <w:rFonts w:ascii="Times New Roman" w:hAnsi="Times New Roman" w:cs="Times New Roman"/>
          <w:sz w:val="22"/>
          <w:szCs w:val="22"/>
          <w:lang w:val="lv-LV"/>
        </w:rPr>
        <w:t xml:space="preserve"> administratīvās procedūras netiek mainītas. Proti, no šī izriet, ka valsts nodevas tiks celtas, bet administratīvais slogs netiks mazināts un bieži vien neefektīvās procedūras netiks pārskatītas. Tas viss liecina </w:t>
      </w:r>
      <w:r w:rsidR="00583659">
        <w:rPr>
          <w:rFonts w:ascii="Times New Roman" w:hAnsi="Times New Roman" w:cs="Times New Roman"/>
          <w:sz w:val="22"/>
          <w:szCs w:val="22"/>
          <w:lang w:val="lv-LV"/>
        </w:rPr>
        <w:t xml:space="preserve">par pārsteidzīga lēmuma pieņemšanu </w:t>
      </w:r>
      <w:r w:rsidRPr="00A7749B">
        <w:rPr>
          <w:rFonts w:ascii="Times New Roman" w:hAnsi="Times New Roman" w:cs="Times New Roman"/>
          <w:sz w:val="22"/>
          <w:szCs w:val="22"/>
          <w:lang w:val="lv-LV"/>
        </w:rPr>
        <w:t xml:space="preserve">no Zemkopības ministrijas puses, </w:t>
      </w:r>
      <w:r w:rsidR="00583659">
        <w:rPr>
          <w:rFonts w:ascii="Times New Roman" w:hAnsi="Times New Roman" w:cs="Times New Roman"/>
          <w:sz w:val="22"/>
          <w:szCs w:val="22"/>
          <w:lang w:val="lv-LV"/>
        </w:rPr>
        <w:t>ne</w:t>
      </w:r>
      <w:r w:rsidRPr="00A7749B">
        <w:rPr>
          <w:rFonts w:ascii="Times New Roman" w:hAnsi="Times New Roman" w:cs="Times New Roman"/>
          <w:sz w:val="22"/>
          <w:szCs w:val="22"/>
          <w:lang w:val="lv-LV"/>
        </w:rPr>
        <w:t>saskaņo</w:t>
      </w:r>
      <w:r w:rsidR="00583659">
        <w:rPr>
          <w:rFonts w:ascii="Times New Roman" w:hAnsi="Times New Roman" w:cs="Times New Roman"/>
          <w:sz w:val="22"/>
          <w:szCs w:val="22"/>
          <w:lang w:val="lv-LV"/>
        </w:rPr>
        <w:t>jo</w:t>
      </w:r>
      <w:r w:rsidRPr="00A7749B">
        <w:rPr>
          <w:rFonts w:ascii="Times New Roman" w:hAnsi="Times New Roman" w:cs="Times New Roman"/>
          <w:sz w:val="22"/>
          <w:szCs w:val="22"/>
          <w:lang w:val="lv-LV"/>
        </w:rPr>
        <w:t xml:space="preserve">t ar nozares pārstāvjiem. </w:t>
      </w:r>
    </w:p>
    <w:p w14:paraId="762928E6" w14:textId="77777777" w:rsidR="00EA47F9" w:rsidRPr="00A7749B" w:rsidRDefault="00EA47F9" w:rsidP="00EA47F9">
      <w:pPr>
        <w:pStyle w:val="NormalWeb"/>
        <w:shd w:val="clear" w:color="auto" w:fill="FFFFFF"/>
        <w:spacing w:before="0" w:beforeAutospacing="0" w:after="0" w:afterAutospacing="0" w:line="276" w:lineRule="auto"/>
        <w:jc w:val="both"/>
        <w:rPr>
          <w:rFonts w:ascii="Times New Roman" w:hAnsi="Times New Roman" w:cs="Times New Roman"/>
          <w:sz w:val="22"/>
          <w:szCs w:val="22"/>
          <w:lang w:val="lv-LV"/>
        </w:rPr>
      </w:pPr>
    </w:p>
    <w:p w14:paraId="7D8FA668" w14:textId="77777777" w:rsidR="00EA47F9" w:rsidRPr="00A7749B" w:rsidRDefault="00EA47F9" w:rsidP="008F416E">
      <w:pPr>
        <w:pStyle w:val="NormalWeb"/>
        <w:shd w:val="clear" w:color="auto" w:fill="FFFFFF"/>
        <w:spacing w:before="0" w:beforeAutospacing="0" w:after="0" w:afterAutospacing="0" w:line="276" w:lineRule="auto"/>
        <w:ind w:firstLine="720"/>
        <w:jc w:val="both"/>
        <w:rPr>
          <w:rFonts w:ascii="Times New Roman" w:hAnsi="Times New Roman" w:cs="Times New Roman"/>
          <w:sz w:val="22"/>
          <w:szCs w:val="22"/>
          <w:lang w:val="lv-LV"/>
        </w:rPr>
      </w:pPr>
      <w:r w:rsidRPr="00A7749B">
        <w:rPr>
          <w:rFonts w:ascii="Times New Roman" w:hAnsi="Times New Roman" w:cs="Times New Roman"/>
          <w:sz w:val="22"/>
          <w:szCs w:val="22"/>
          <w:lang w:val="lv-LV"/>
        </w:rPr>
        <w:lastRenderedPageBreak/>
        <w:t xml:space="preserve">Labas likumdošanas princips paredz to, ka izstrādājot normatīvo tiesību aktu ir nepieciešams saskaņot apspriežamo tiesību normu ar tiesību sistēmā jau pastāvošajām tiesību normām, pienācīgi pamatot apspriežamās tiesību normas nepieciešamību, tostarp izvērtējot alternatīvos risinājumus, izstrādāt ilgtspējīgu tiesisko regulējumu, kā arī apsvērt nozares speciālistu izteiktās riska prognozes (Skat. Satversmes tiesa un labas likumdošanas princips: piezīmes par spriedumu lietā Nr. 2018-11-01. Dr. iur. Jānis Pleps. Jurista vārds. Pieejams: </w:t>
      </w:r>
      <w:hyperlink r:id="rId10" w:history="1">
        <w:r w:rsidRPr="00A7749B">
          <w:rPr>
            <w:rStyle w:val="Hyperlink"/>
            <w:rFonts w:ascii="Times New Roman" w:hAnsi="Times New Roman" w:cs="Times New Roman"/>
            <w:sz w:val="22"/>
            <w:szCs w:val="22"/>
            <w:lang w:val="lv-LV"/>
          </w:rPr>
          <w:t>https://juristavards.lv/doc/274411-satversmes-tiesa-un-labas-likumdosanas-princips-piezimes-par-spriedumu-lieta-nr2018-11-01/</w:t>
        </w:r>
      </w:hyperlink>
      <w:r w:rsidRPr="00A7749B">
        <w:rPr>
          <w:rFonts w:ascii="Times New Roman" w:hAnsi="Times New Roman" w:cs="Times New Roman"/>
          <w:sz w:val="22"/>
          <w:szCs w:val="22"/>
          <w:lang w:val="lv-LV"/>
        </w:rPr>
        <w:t>) .</w:t>
      </w:r>
    </w:p>
    <w:p w14:paraId="0AEFE2A3" w14:textId="515893BB" w:rsidR="00EA47F9" w:rsidRPr="00A7749B" w:rsidRDefault="00583659" w:rsidP="00EA47F9">
      <w:pPr>
        <w:pStyle w:val="NormalWeb"/>
        <w:shd w:val="clear" w:color="auto" w:fill="FFFFFF"/>
        <w:spacing w:before="0" w:beforeAutospacing="0" w:after="0" w:afterAutospacing="0" w:line="276" w:lineRule="auto"/>
        <w:jc w:val="both"/>
        <w:rPr>
          <w:rFonts w:ascii="Times New Roman" w:hAnsi="Times New Roman" w:cs="Times New Roman"/>
          <w:sz w:val="22"/>
          <w:szCs w:val="22"/>
          <w:lang w:val="lv-LV"/>
        </w:rPr>
      </w:pPr>
      <w:r>
        <w:rPr>
          <w:rFonts w:ascii="Times New Roman" w:hAnsi="Times New Roman" w:cs="Times New Roman"/>
          <w:sz w:val="22"/>
          <w:szCs w:val="22"/>
          <w:lang w:val="lv-LV"/>
        </w:rPr>
        <w:t xml:space="preserve"> </w:t>
      </w:r>
    </w:p>
    <w:p w14:paraId="2FD64E9F" w14:textId="79CA74D7" w:rsidR="00EA47F9" w:rsidRPr="00A7749B" w:rsidRDefault="00EA47F9" w:rsidP="008F416E">
      <w:pPr>
        <w:pStyle w:val="NormalWeb"/>
        <w:shd w:val="clear" w:color="auto" w:fill="FFFFFF"/>
        <w:spacing w:before="0" w:beforeAutospacing="0" w:after="0" w:afterAutospacing="0" w:line="276" w:lineRule="auto"/>
        <w:ind w:firstLine="720"/>
        <w:jc w:val="both"/>
        <w:rPr>
          <w:rFonts w:ascii="Times New Roman" w:hAnsi="Times New Roman" w:cs="Times New Roman"/>
          <w:sz w:val="22"/>
          <w:szCs w:val="22"/>
          <w:lang w:val="lv-LV"/>
        </w:rPr>
      </w:pPr>
      <w:r w:rsidRPr="00A7749B">
        <w:rPr>
          <w:rFonts w:ascii="Times New Roman" w:hAnsi="Times New Roman" w:cs="Times New Roman"/>
          <w:sz w:val="22"/>
          <w:szCs w:val="22"/>
          <w:lang w:val="lv-LV"/>
        </w:rPr>
        <w:t xml:space="preserve">Valsts nodevu jautājums jau iepriekš tika skatīts Zemkopības ministrijas un nevalstisko organizāciju darba grupās un sanāksmēs. Visas </w:t>
      </w:r>
      <w:r w:rsidR="00583659">
        <w:rPr>
          <w:rFonts w:ascii="Times New Roman" w:hAnsi="Times New Roman" w:cs="Times New Roman"/>
          <w:sz w:val="22"/>
          <w:szCs w:val="22"/>
          <w:lang w:val="lv-LV"/>
        </w:rPr>
        <w:t xml:space="preserve">iesaistītās </w:t>
      </w:r>
      <w:r w:rsidRPr="00A7749B">
        <w:rPr>
          <w:rFonts w:ascii="Times New Roman" w:hAnsi="Times New Roman" w:cs="Times New Roman"/>
          <w:sz w:val="22"/>
          <w:szCs w:val="22"/>
          <w:lang w:val="lv-LV"/>
        </w:rPr>
        <w:t xml:space="preserve">nevalstiskās organizācijas, tostarp LMS, bija vienprātīgas, ka šāda Zemkopības ministrijas pieeja valsts nodevu jautājumā nav pieņemama. </w:t>
      </w:r>
      <w:r w:rsidR="00583659">
        <w:rPr>
          <w:rFonts w:ascii="Times New Roman" w:hAnsi="Times New Roman" w:cs="Times New Roman"/>
          <w:sz w:val="22"/>
          <w:szCs w:val="22"/>
          <w:lang w:val="lv-LV"/>
        </w:rPr>
        <w:t>T</w:t>
      </w:r>
      <w:r w:rsidRPr="00A7749B">
        <w:rPr>
          <w:rFonts w:ascii="Times New Roman" w:hAnsi="Times New Roman" w:cs="Times New Roman"/>
          <w:sz w:val="22"/>
          <w:szCs w:val="22"/>
          <w:lang w:val="lv-LV"/>
        </w:rPr>
        <w:t>ika apspriesti iespējamie scenāriji par kur</w:t>
      </w:r>
      <w:r w:rsidR="00583659">
        <w:rPr>
          <w:rFonts w:ascii="Times New Roman" w:hAnsi="Times New Roman" w:cs="Times New Roman"/>
          <w:sz w:val="22"/>
          <w:szCs w:val="22"/>
          <w:lang w:val="lv-LV"/>
        </w:rPr>
        <w:t>iem</w:t>
      </w:r>
      <w:r w:rsidRPr="00A7749B">
        <w:rPr>
          <w:rFonts w:ascii="Times New Roman" w:hAnsi="Times New Roman" w:cs="Times New Roman"/>
          <w:sz w:val="22"/>
          <w:szCs w:val="22"/>
          <w:lang w:val="lv-LV"/>
        </w:rPr>
        <w:t xml:space="preserve"> tika panākta konceptuāla vienošanās, taču iepazīstoties ar Noteikumu projektu, </w:t>
      </w:r>
      <w:r w:rsidR="00583659">
        <w:rPr>
          <w:rFonts w:ascii="Times New Roman" w:hAnsi="Times New Roman" w:cs="Times New Roman"/>
          <w:sz w:val="22"/>
          <w:szCs w:val="22"/>
          <w:lang w:val="lv-LV"/>
        </w:rPr>
        <w:t>jā</w:t>
      </w:r>
      <w:r w:rsidRPr="00A7749B">
        <w:rPr>
          <w:rFonts w:ascii="Times New Roman" w:hAnsi="Times New Roman" w:cs="Times New Roman"/>
          <w:sz w:val="22"/>
          <w:szCs w:val="22"/>
          <w:lang w:val="lv-LV"/>
        </w:rPr>
        <w:t>konstatē</w:t>
      </w:r>
      <w:r w:rsidR="00A00FB8">
        <w:rPr>
          <w:rFonts w:ascii="Times New Roman" w:hAnsi="Times New Roman" w:cs="Times New Roman"/>
          <w:sz w:val="22"/>
          <w:szCs w:val="22"/>
          <w:lang w:val="lv-LV"/>
        </w:rPr>
        <w:t>,</w:t>
      </w:r>
      <w:r w:rsidRPr="00A7749B">
        <w:rPr>
          <w:rFonts w:ascii="Times New Roman" w:hAnsi="Times New Roman" w:cs="Times New Roman"/>
          <w:sz w:val="22"/>
          <w:szCs w:val="22"/>
          <w:lang w:val="lv-LV"/>
        </w:rPr>
        <w:t xml:space="preserve"> ka iebildumi un vienošanās ar nozari pārstāvošajām organizācijām ir ignorētas</w:t>
      </w:r>
      <w:r w:rsidR="00A00FB8">
        <w:rPr>
          <w:rFonts w:ascii="Times New Roman" w:hAnsi="Times New Roman" w:cs="Times New Roman"/>
          <w:sz w:val="22"/>
          <w:szCs w:val="22"/>
          <w:lang w:val="lv-LV"/>
        </w:rPr>
        <w:t>.</w:t>
      </w:r>
      <w:r w:rsidRPr="00A7749B">
        <w:rPr>
          <w:rFonts w:ascii="Times New Roman" w:hAnsi="Times New Roman" w:cs="Times New Roman"/>
          <w:sz w:val="22"/>
          <w:szCs w:val="22"/>
          <w:lang w:val="lv-LV"/>
        </w:rPr>
        <w:t xml:space="preserve"> </w:t>
      </w:r>
    </w:p>
    <w:p w14:paraId="4B930792" w14:textId="77777777" w:rsidR="00EA47F9" w:rsidRPr="00A7749B" w:rsidRDefault="00EA47F9" w:rsidP="00EA47F9">
      <w:pPr>
        <w:pStyle w:val="NormalWeb"/>
        <w:shd w:val="clear" w:color="auto" w:fill="FFFFFF"/>
        <w:spacing w:before="0" w:beforeAutospacing="0" w:after="0" w:afterAutospacing="0" w:line="276" w:lineRule="auto"/>
        <w:jc w:val="both"/>
        <w:rPr>
          <w:rFonts w:ascii="Times New Roman" w:hAnsi="Times New Roman" w:cs="Times New Roman"/>
          <w:sz w:val="22"/>
          <w:szCs w:val="22"/>
          <w:lang w:val="lv-LV"/>
        </w:rPr>
      </w:pPr>
    </w:p>
    <w:p w14:paraId="629655C3" w14:textId="0928C377" w:rsidR="00EA47F9" w:rsidRPr="00A7749B" w:rsidRDefault="00EA47F9" w:rsidP="008F416E">
      <w:pPr>
        <w:pStyle w:val="NormalWeb"/>
        <w:shd w:val="clear" w:color="auto" w:fill="FFFFFF"/>
        <w:spacing w:before="0" w:beforeAutospacing="0" w:after="0" w:afterAutospacing="0" w:line="276" w:lineRule="auto"/>
        <w:ind w:firstLine="720"/>
        <w:jc w:val="both"/>
        <w:rPr>
          <w:rFonts w:ascii="Times New Roman" w:hAnsi="Times New Roman" w:cs="Times New Roman"/>
          <w:sz w:val="22"/>
          <w:szCs w:val="22"/>
          <w:lang w:val="lv-LV"/>
        </w:rPr>
      </w:pPr>
      <w:r w:rsidRPr="00A7749B">
        <w:rPr>
          <w:rFonts w:ascii="Times New Roman" w:hAnsi="Times New Roman" w:cs="Times New Roman"/>
          <w:sz w:val="22"/>
          <w:szCs w:val="22"/>
          <w:lang w:val="lv-LV"/>
        </w:rPr>
        <w:t>Rezumējot, LMS stingri iestāj</w:t>
      </w:r>
      <w:r w:rsidR="00A00FB8">
        <w:rPr>
          <w:rFonts w:ascii="Times New Roman" w:hAnsi="Times New Roman" w:cs="Times New Roman"/>
          <w:sz w:val="22"/>
          <w:szCs w:val="22"/>
          <w:lang w:val="lv-LV"/>
        </w:rPr>
        <w:t>a</w:t>
      </w:r>
      <w:r w:rsidRPr="00A7749B">
        <w:rPr>
          <w:rFonts w:ascii="Times New Roman" w:hAnsi="Times New Roman" w:cs="Times New Roman"/>
          <w:sz w:val="22"/>
          <w:szCs w:val="22"/>
          <w:lang w:val="lv-LV"/>
        </w:rPr>
        <w:t>s pret Noteikumu projekt</w:t>
      </w:r>
      <w:r w:rsidR="00A00FB8">
        <w:rPr>
          <w:rFonts w:ascii="Times New Roman" w:hAnsi="Times New Roman" w:cs="Times New Roman"/>
          <w:sz w:val="22"/>
          <w:szCs w:val="22"/>
          <w:lang w:val="lv-LV"/>
        </w:rPr>
        <w:t>a tālāko virzību</w:t>
      </w:r>
      <w:r w:rsidRPr="00A7749B">
        <w:rPr>
          <w:rFonts w:ascii="Times New Roman" w:hAnsi="Times New Roman" w:cs="Times New Roman"/>
          <w:sz w:val="22"/>
          <w:szCs w:val="22"/>
          <w:lang w:val="lv-LV"/>
        </w:rPr>
        <w:t>,</w:t>
      </w:r>
      <w:r w:rsidR="00A00FB8">
        <w:rPr>
          <w:rFonts w:ascii="Times New Roman" w:hAnsi="Times New Roman" w:cs="Times New Roman"/>
          <w:sz w:val="22"/>
          <w:szCs w:val="22"/>
          <w:lang w:val="lv-LV"/>
        </w:rPr>
        <w:t xml:space="preserve"> uzskatot, ka</w:t>
      </w:r>
      <w:r w:rsidRPr="00A7749B">
        <w:rPr>
          <w:rFonts w:ascii="Times New Roman" w:hAnsi="Times New Roman" w:cs="Times New Roman"/>
          <w:sz w:val="22"/>
          <w:szCs w:val="22"/>
          <w:lang w:val="lv-LV"/>
        </w:rPr>
        <w:t xml:space="preserve"> </w:t>
      </w:r>
      <w:r w:rsidR="00A00FB8">
        <w:rPr>
          <w:rFonts w:ascii="Times New Roman" w:hAnsi="Times New Roman" w:cs="Times New Roman"/>
          <w:sz w:val="22"/>
          <w:szCs w:val="22"/>
          <w:lang w:val="lv-LV"/>
        </w:rPr>
        <w:t>t</w:t>
      </w:r>
      <w:r w:rsidRPr="00A7749B">
        <w:rPr>
          <w:rFonts w:ascii="Times New Roman" w:hAnsi="Times New Roman" w:cs="Times New Roman"/>
          <w:sz w:val="22"/>
          <w:szCs w:val="22"/>
          <w:lang w:val="lv-LV"/>
        </w:rPr>
        <w:t xml:space="preserve">as tiek virzīts, pārkāpjot labas likumdošanas principu, ignorējot nevalstisko organizāciju un nozares ekspertu viedokli, </w:t>
      </w:r>
      <w:r w:rsidR="00A00FB8">
        <w:rPr>
          <w:rFonts w:ascii="Times New Roman" w:hAnsi="Times New Roman" w:cs="Times New Roman"/>
          <w:sz w:val="22"/>
          <w:szCs w:val="22"/>
          <w:lang w:val="lv-LV"/>
        </w:rPr>
        <w:t>un</w:t>
      </w:r>
      <w:r w:rsidR="00244A87">
        <w:rPr>
          <w:rFonts w:ascii="Times New Roman" w:hAnsi="Times New Roman" w:cs="Times New Roman"/>
          <w:sz w:val="22"/>
          <w:szCs w:val="22"/>
          <w:lang w:val="lv-LV"/>
        </w:rPr>
        <w:t xml:space="preserve"> </w:t>
      </w:r>
      <w:r w:rsidRPr="00A7749B">
        <w:rPr>
          <w:rFonts w:ascii="Times New Roman" w:hAnsi="Times New Roman" w:cs="Times New Roman"/>
          <w:sz w:val="22"/>
          <w:szCs w:val="22"/>
          <w:lang w:val="lv-LV"/>
        </w:rPr>
        <w:t xml:space="preserve">nav racionāli pamatots. </w:t>
      </w:r>
    </w:p>
    <w:p w14:paraId="5B166F26" w14:textId="6BE6BBB2" w:rsidR="00C870F6" w:rsidRPr="00A7749B" w:rsidRDefault="00C870F6" w:rsidP="00C870F6">
      <w:pPr>
        <w:spacing w:after="0"/>
        <w:rPr>
          <w:rFonts w:ascii="Times New Roman" w:hAnsi="Times New Roman" w:cs="Times New Roman"/>
          <w:lang w:val="lv-LV"/>
        </w:rPr>
      </w:pPr>
    </w:p>
    <w:p w14:paraId="6D9D1054" w14:textId="77777777" w:rsidR="00BB6868" w:rsidRPr="00A7749B" w:rsidRDefault="00BB6868" w:rsidP="00BB6868">
      <w:pPr>
        <w:spacing w:after="0"/>
        <w:rPr>
          <w:rFonts w:ascii="Times New Roman" w:hAnsi="Times New Roman" w:cs="Times New Roman"/>
          <w:lang w:val="lv-LV"/>
        </w:rPr>
      </w:pPr>
      <w:r w:rsidRPr="00A7749B">
        <w:rPr>
          <w:rFonts w:ascii="Times New Roman" w:hAnsi="Times New Roman" w:cs="Times New Roman"/>
          <w:lang w:val="lv-LV"/>
        </w:rPr>
        <w:t xml:space="preserve">Gadījumā, ja Jums ir nepieciešama papildus informācija lūdzam sazināties ar Latvijas Mednieku savienības valdes priekšsēdētaju Jāni Baumani. </w:t>
      </w:r>
    </w:p>
    <w:p w14:paraId="0DBB82FE" w14:textId="77777777" w:rsidR="00BB6868" w:rsidRPr="00A7749B" w:rsidRDefault="00BB6868" w:rsidP="00C870F6">
      <w:pPr>
        <w:spacing w:after="0"/>
        <w:rPr>
          <w:rFonts w:ascii="Times New Roman" w:hAnsi="Times New Roman" w:cs="Times New Roman"/>
          <w:lang w:val="lv-LV"/>
        </w:rPr>
      </w:pPr>
    </w:p>
    <w:p w14:paraId="7C6A2029" w14:textId="0E60CC5E" w:rsidR="005F0FA9" w:rsidRPr="00A7749B" w:rsidRDefault="005F0FA9" w:rsidP="00C870F6">
      <w:pPr>
        <w:spacing w:after="0"/>
        <w:rPr>
          <w:rFonts w:ascii="Times New Roman" w:hAnsi="Times New Roman" w:cs="Times New Roman"/>
          <w:lang w:val="lv-LV"/>
        </w:rPr>
      </w:pPr>
    </w:p>
    <w:p w14:paraId="2C09122A" w14:textId="77777777" w:rsidR="00A7749B" w:rsidRPr="00A7749B" w:rsidRDefault="00A7749B" w:rsidP="00A7749B">
      <w:pPr>
        <w:spacing w:after="0"/>
        <w:rPr>
          <w:rFonts w:ascii="Times New Roman" w:hAnsi="Times New Roman" w:cs="Times New Roman"/>
          <w:b/>
          <w:bCs/>
          <w:lang w:val="lv-LV"/>
        </w:rPr>
      </w:pPr>
      <w:r w:rsidRPr="00A7749B">
        <w:rPr>
          <w:rFonts w:ascii="Times New Roman" w:hAnsi="Times New Roman" w:cs="Times New Roman"/>
          <w:b/>
          <w:bCs/>
          <w:lang w:val="lv-LV"/>
        </w:rPr>
        <w:t>Jānis Baumanis</w:t>
      </w:r>
    </w:p>
    <w:p w14:paraId="730AA74D" w14:textId="77777777" w:rsidR="00A7749B" w:rsidRPr="00A7749B" w:rsidRDefault="00A7749B" w:rsidP="00A7749B">
      <w:pPr>
        <w:spacing w:after="0"/>
        <w:rPr>
          <w:rFonts w:ascii="Times New Roman" w:hAnsi="Times New Roman" w:cs="Times New Roman"/>
          <w:lang w:val="lv-LV"/>
        </w:rPr>
      </w:pPr>
      <w:r w:rsidRPr="00A7749B">
        <w:rPr>
          <w:rFonts w:ascii="Times New Roman" w:hAnsi="Times New Roman" w:cs="Times New Roman"/>
          <w:lang w:val="lv-LV"/>
        </w:rPr>
        <w:t>Valdes priekšsēdētājs</w:t>
      </w:r>
    </w:p>
    <w:p w14:paraId="7AC13133" w14:textId="688E0151" w:rsidR="00A7749B" w:rsidRPr="00A7749B" w:rsidRDefault="00A7749B" w:rsidP="00A7749B">
      <w:pPr>
        <w:spacing w:after="0"/>
        <w:rPr>
          <w:rFonts w:ascii="Times New Roman" w:hAnsi="Times New Roman" w:cs="Times New Roman"/>
          <w:lang w:val="lv-LV"/>
        </w:rPr>
      </w:pPr>
      <w:r w:rsidRPr="00A7749B">
        <w:rPr>
          <w:rFonts w:ascii="Times New Roman" w:hAnsi="Times New Roman" w:cs="Times New Roman"/>
          <w:lang w:val="lv-LV"/>
        </w:rPr>
        <w:t>T</w:t>
      </w:r>
      <w:r w:rsidR="00BF4BFF">
        <w:rPr>
          <w:rFonts w:ascii="Times New Roman" w:hAnsi="Times New Roman" w:cs="Times New Roman"/>
          <w:lang w:val="lv-LV"/>
        </w:rPr>
        <w:t>ālr. Nr.</w:t>
      </w:r>
      <w:r w:rsidRPr="00A7749B">
        <w:rPr>
          <w:rFonts w:ascii="Times New Roman" w:hAnsi="Times New Roman" w:cs="Times New Roman"/>
          <w:lang w:val="lv-LV"/>
        </w:rPr>
        <w:t xml:space="preserve"> 29134657</w:t>
      </w:r>
    </w:p>
    <w:p w14:paraId="60897806" w14:textId="490CD87A" w:rsidR="00A7749B" w:rsidRDefault="00A7749B" w:rsidP="00A7749B">
      <w:pPr>
        <w:spacing w:after="0"/>
        <w:rPr>
          <w:rFonts w:ascii="Times New Roman" w:hAnsi="Times New Roman" w:cs="Times New Roman"/>
          <w:lang w:val="lv-LV"/>
        </w:rPr>
      </w:pPr>
      <w:r w:rsidRPr="00A7749B">
        <w:rPr>
          <w:rFonts w:ascii="Times New Roman" w:hAnsi="Times New Roman" w:cs="Times New Roman"/>
          <w:lang w:val="lv-LV"/>
        </w:rPr>
        <w:t xml:space="preserve">e-pasts: </w:t>
      </w:r>
      <w:hyperlink r:id="rId11" w:history="1">
        <w:r w:rsidR="00BF4BFF" w:rsidRPr="00F31DF6">
          <w:rPr>
            <w:rStyle w:val="Hyperlink"/>
            <w:rFonts w:ascii="Times New Roman" w:hAnsi="Times New Roman" w:cs="Times New Roman"/>
            <w:lang w:val="lv-LV"/>
          </w:rPr>
          <w:t>janis.baumanis@lms.org.lv</w:t>
        </w:r>
      </w:hyperlink>
    </w:p>
    <w:p w14:paraId="42339009" w14:textId="77777777" w:rsidR="00BF4BFF" w:rsidRPr="00A7749B" w:rsidRDefault="00BF4BFF" w:rsidP="00A7749B">
      <w:pPr>
        <w:spacing w:after="0"/>
        <w:rPr>
          <w:rFonts w:ascii="Times New Roman" w:hAnsi="Times New Roman" w:cs="Times New Roman"/>
          <w:lang w:val="lv-LV"/>
        </w:rPr>
      </w:pPr>
    </w:p>
    <w:p w14:paraId="328CF536" w14:textId="64A7E1E5" w:rsidR="005F0FA9" w:rsidRPr="00A7749B" w:rsidRDefault="005F0FA9" w:rsidP="00C870F6">
      <w:pPr>
        <w:spacing w:after="0"/>
        <w:rPr>
          <w:rFonts w:ascii="Times New Roman" w:hAnsi="Times New Roman" w:cs="Times New Roman"/>
          <w:lang w:val="lv-LV"/>
        </w:rPr>
      </w:pPr>
    </w:p>
    <w:p w14:paraId="075B7FEF" w14:textId="1AF4285A" w:rsidR="00091C17" w:rsidRPr="00A7749B" w:rsidRDefault="00091C17" w:rsidP="00453CB8">
      <w:pPr>
        <w:spacing w:after="0"/>
        <w:jc w:val="center"/>
        <w:rPr>
          <w:rFonts w:ascii="Times New Roman" w:hAnsi="Times New Roman" w:cs="Times New Roman"/>
          <w:sz w:val="20"/>
          <w:szCs w:val="20"/>
          <w:lang w:val="lv-LV"/>
        </w:rPr>
      </w:pPr>
      <w:r w:rsidRPr="00A7749B">
        <w:rPr>
          <w:rFonts w:ascii="Times New Roman" w:hAnsi="Times New Roman" w:cs="Times New Roman"/>
          <w:sz w:val="20"/>
          <w:szCs w:val="20"/>
          <w:lang w:val="lv-LV"/>
        </w:rPr>
        <w:t>ŠIS DOKUMENTS IR PARAKSTĪTS AR DROŠU ELEKTRONISKO PARAKSTU UN SATUR LAIKA ZĪMOGU.</w:t>
      </w:r>
    </w:p>
    <w:sectPr w:rsidR="00091C17" w:rsidRPr="00A7749B" w:rsidSect="005F0FA9">
      <w:footerReference w:type="default" r:id="rId12"/>
      <w:headerReference w:type="first" r:id="rId13"/>
      <w:footerReference w:type="first" r:id="rId14"/>
      <w:pgSz w:w="12240" w:h="15840"/>
      <w:pgMar w:top="1440" w:right="900" w:bottom="1701" w:left="144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241BA" w14:textId="77777777" w:rsidR="00251992" w:rsidRDefault="00251992" w:rsidP="00CC0FD8">
      <w:pPr>
        <w:spacing w:after="0" w:line="240" w:lineRule="auto"/>
      </w:pPr>
      <w:r>
        <w:separator/>
      </w:r>
    </w:p>
  </w:endnote>
  <w:endnote w:type="continuationSeparator" w:id="0">
    <w:p w14:paraId="61059A5C" w14:textId="77777777" w:rsidR="00251992" w:rsidRDefault="00251992" w:rsidP="00CC0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Palatino Linotype">
    <w:panose1 w:val="02040502050505030304"/>
    <w:charset w:val="BA"/>
    <w:family w:val="roman"/>
    <w:pitch w:val="variable"/>
    <w:sig w:usb0="E0000287" w:usb1="40000013" w:usb2="00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98100" w14:textId="13615CBC" w:rsidR="00CC0FD8" w:rsidRPr="00CC0FD8" w:rsidRDefault="00CC0FD8" w:rsidP="00CC0FD8">
    <w:pPr>
      <w:pStyle w:val="Footer"/>
      <w:tabs>
        <w:tab w:val="clear" w:pos="4680"/>
        <w:tab w:val="clear" w:pos="9360"/>
        <w:tab w:val="left" w:pos="135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5F10E" w14:textId="77777777" w:rsidR="00CC0FD8" w:rsidRPr="00CC0FD8" w:rsidRDefault="00CC0FD8" w:rsidP="00CC0FD8">
    <w:pPr>
      <w:jc w:val="center"/>
      <w:rPr>
        <w:rFonts w:ascii="Palatino Linotype" w:hAnsi="Palatino Linotype"/>
        <w:sz w:val="20"/>
        <w:szCs w:val="20"/>
      </w:rPr>
    </w:pPr>
    <w:r w:rsidRPr="00CC0FD8">
      <w:rPr>
        <w:rFonts w:ascii="Palatino Linotype" w:hAnsi="Palatino Linotype"/>
        <w:noProof/>
        <w:sz w:val="20"/>
        <w:szCs w:val="20"/>
      </w:rPr>
      <mc:AlternateContent>
        <mc:Choice Requires="wps">
          <w:drawing>
            <wp:anchor distT="0" distB="0" distL="114300" distR="114300" simplePos="0" relativeHeight="251667456" behindDoc="0" locked="0" layoutInCell="1" allowOverlap="1" wp14:anchorId="7A1DAF34" wp14:editId="5FD74750">
              <wp:simplePos x="0" y="0"/>
              <wp:positionH relativeFrom="margin">
                <wp:posOffset>121566</wp:posOffset>
              </wp:positionH>
              <wp:positionV relativeFrom="paragraph">
                <wp:posOffset>-71282</wp:posOffset>
              </wp:positionV>
              <wp:extent cx="6629400" cy="0"/>
              <wp:effectExtent l="0" t="0" r="0" b="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CA797" id="Straight Connector 39"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55pt,-5.6pt" to="531.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zL1xwEAAHoDAAAOAAAAZHJzL2Uyb0RvYy54bWysU82O0zAQviPxDpbvNG2Bio2a7qHLclmg&#10;UpcHmNpOYuF4rLHbtG/P2P1ZWG6IHEbz+83MN87y/jg4cTAULfpGziZTKYxXqK3vGvnj+fHdJyli&#10;Aq/BoTeNPJko71dv3yzHUJs59ui0IcEgPtZjaGSfUqirKqreDBAnGIznYIs0QGKTukoTjIw+uGo+&#10;nS6qEUkHQmViZO/DOShXBb9tjUrf2zaaJFwjebZUJBW5y7JaLaHuCEJv1WUM+IcpBrCem96gHiCB&#10;2JP9C2qwijBimyYKhwrb1ipTduBtZtNX22x7CKbswuTEcKMp/j9Y9e2wIWF1I9/fSeFh4BttE4Ht&#10;+iTW6D0ziCQ4yEyNIdZcsPYbyruqo9+GJ1Q/o/C47sF3pkz8fAqMMssV1R8l2YiB++3Gr6g5B/YJ&#10;C23HloYMyYSIY7nO6XYdc0xCsXOxmN99mPIR1TVWQX0tDBTTF4ODyEojnfWZOKjh8BRTHgTqa0p2&#10;e3y0zpXjOy/GRs4/ZugciuisztFiULdbOxIHyO+nfGWtV2mEe68LWm9Af77oCaw769zd+QsbmYAz&#10;lTvUpw1dWeIDlzEvjzG/oN/tUv3yy6x+AQAA//8DAFBLAwQUAAYACAAAACEAPqBn4t0AAAALAQAA&#10;DwAAAGRycy9kb3ducmV2LnhtbEyPwU7DMBBE70j8g7VI3FonRSptGqdCVVEPXEpA4rqJTRzFXgfb&#10;bcPf40pIcJzZp9mZcjtZw87Kh96RgHyeAVPUOtlTJ+D97Xm2AhYikkTjSAn4VgG21e1NiYV0F3pV&#10;5zp2LIVQKFCAjnEsOA+tVhbD3I2K0u3TeYsxSd9x6fGSwq3hiyxbcos9pQ8aR7XTqh3qkxVg9s3k&#10;V8eh1ofjy/D1scfD4w6FuL+bnjbAopriHwzX+qk6VKlT404kAzNJr/NECpjl+QLYFciWD8lqfi1e&#10;lfz/huoHAAD//wMAUEsBAi0AFAAGAAgAAAAhALaDOJL+AAAA4QEAABMAAAAAAAAAAAAAAAAAAAAA&#10;AFtDb250ZW50X1R5cGVzXS54bWxQSwECLQAUAAYACAAAACEAOP0h/9YAAACUAQAACwAAAAAAAAAA&#10;AAAAAAAvAQAAX3JlbHMvLnJlbHNQSwECLQAUAAYACAAAACEAO7My9ccBAAB6AwAADgAAAAAAAAAA&#10;AAAAAAAuAgAAZHJzL2Uyb0RvYy54bWxQSwECLQAUAAYACAAAACEAPqBn4t0AAAALAQAADwAAAAAA&#10;AAAAAAAAAAAhBAAAZHJzL2Rvd25yZXYueG1sUEsFBgAAAAAEAAQA8wAAACsFAAAAAA==&#10;" strokeweight="2pt">
              <w10:wrap anchorx="margin"/>
            </v:line>
          </w:pict>
        </mc:Fallback>
      </mc:AlternateContent>
    </w:r>
    <w:proofErr w:type="spellStart"/>
    <w:r w:rsidRPr="00CC0FD8">
      <w:rPr>
        <w:rFonts w:ascii="Palatino Linotype" w:hAnsi="Palatino Linotype"/>
        <w:sz w:val="20"/>
        <w:szCs w:val="20"/>
      </w:rPr>
      <w:t>Biedrība</w:t>
    </w:r>
    <w:proofErr w:type="spellEnd"/>
    <w:r w:rsidRPr="00CC0FD8">
      <w:rPr>
        <w:rFonts w:ascii="Palatino Linotype" w:hAnsi="Palatino Linotype"/>
        <w:sz w:val="20"/>
        <w:szCs w:val="20"/>
      </w:rPr>
      <w:t xml:space="preserve"> “</w:t>
    </w:r>
    <w:proofErr w:type="spellStart"/>
    <w:r w:rsidRPr="00CC0FD8">
      <w:rPr>
        <w:rFonts w:ascii="Palatino Linotype" w:hAnsi="Palatino Linotype"/>
        <w:sz w:val="20"/>
        <w:szCs w:val="20"/>
      </w:rPr>
      <w:t>Latvijas</w:t>
    </w:r>
    <w:proofErr w:type="spellEnd"/>
    <w:r w:rsidRPr="00CC0FD8">
      <w:rPr>
        <w:rFonts w:ascii="Palatino Linotype" w:hAnsi="Palatino Linotype"/>
        <w:sz w:val="20"/>
        <w:szCs w:val="20"/>
      </w:rPr>
      <w:t xml:space="preserve"> </w:t>
    </w:r>
    <w:proofErr w:type="spellStart"/>
    <w:r w:rsidRPr="00CC0FD8">
      <w:rPr>
        <w:rFonts w:ascii="Palatino Linotype" w:hAnsi="Palatino Linotype"/>
        <w:sz w:val="20"/>
        <w:szCs w:val="20"/>
      </w:rPr>
      <w:t>Mednieku</w:t>
    </w:r>
    <w:proofErr w:type="spellEnd"/>
    <w:r w:rsidRPr="00CC0FD8">
      <w:rPr>
        <w:rFonts w:ascii="Palatino Linotype" w:hAnsi="Palatino Linotype"/>
        <w:sz w:val="20"/>
        <w:szCs w:val="20"/>
      </w:rPr>
      <w:t xml:space="preserve"> </w:t>
    </w:r>
    <w:proofErr w:type="spellStart"/>
    <w:r w:rsidRPr="00CC0FD8">
      <w:rPr>
        <w:rFonts w:ascii="Palatino Linotype" w:hAnsi="Palatino Linotype"/>
        <w:sz w:val="20"/>
        <w:szCs w:val="20"/>
      </w:rPr>
      <w:t>savienība</w:t>
    </w:r>
    <w:proofErr w:type="spellEnd"/>
    <w:r w:rsidRPr="00CC0FD8">
      <w:rPr>
        <w:rFonts w:ascii="Palatino Linotype" w:hAnsi="Palatino Linotype"/>
        <w:sz w:val="20"/>
        <w:szCs w:val="20"/>
      </w:rPr>
      <w:t xml:space="preserve">, AS SEB </w:t>
    </w:r>
    <w:proofErr w:type="spellStart"/>
    <w:r w:rsidRPr="00CC0FD8">
      <w:rPr>
        <w:rFonts w:ascii="Palatino Linotype" w:hAnsi="Palatino Linotype"/>
        <w:sz w:val="20"/>
        <w:szCs w:val="20"/>
      </w:rPr>
      <w:t>banka</w:t>
    </w:r>
    <w:proofErr w:type="spellEnd"/>
    <w:r w:rsidRPr="00CC0FD8">
      <w:rPr>
        <w:rFonts w:ascii="Palatino Linotype" w:hAnsi="Palatino Linotype"/>
        <w:sz w:val="20"/>
        <w:szCs w:val="20"/>
      </w:rPr>
      <w:t xml:space="preserve">, </w:t>
    </w:r>
    <w:proofErr w:type="spellStart"/>
    <w:r w:rsidRPr="00CC0FD8">
      <w:rPr>
        <w:rFonts w:ascii="Palatino Linotype" w:hAnsi="Palatino Linotype"/>
        <w:sz w:val="20"/>
        <w:szCs w:val="20"/>
      </w:rPr>
      <w:t>konts</w:t>
    </w:r>
    <w:proofErr w:type="spellEnd"/>
    <w:r w:rsidRPr="00CC0FD8">
      <w:rPr>
        <w:rFonts w:ascii="Palatino Linotype" w:hAnsi="Palatino Linotype"/>
        <w:sz w:val="20"/>
        <w:szCs w:val="20"/>
      </w:rPr>
      <w:t>: LV29UNLA0050017367888</w:t>
    </w:r>
  </w:p>
  <w:p w14:paraId="68529F10" w14:textId="77777777" w:rsidR="00CC0FD8" w:rsidRDefault="00CC0F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304BD" w14:textId="77777777" w:rsidR="00251992" w:rsidRDefault="00251992" w:rsidP="00CC0FD8">
      <w:pPr>
        <w:spacing w:after="0" w:line="240" w:lineRule="auto"/>
      </w:pPr>
      <w:r>
        <w:separator/>
      </w:r>
    </w:p>
  </w:footnote>
  <w:footnote w:type="continuationSeparator" w:id="0">
    <w:p w14:paraId="49EFC80F" w14:textId="77777777" w:rsidR="00251992" w:rsidRDefault="00251992" w:rsidP="00CC0F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42" w:type="dxa"/>
      <w:tblInd w:w="-252" w:type="dxa"/>
      <w:tblLook w:val="0000" w:firstRow="0" w:lastRow="0" w:firstColumn="0" w:lastColumn="0" w:noHBand="0" w:noVBand="0"/>
    </w:tblPr>
    <w:tblGrid>
      <w:gridCol w:w="2653"/>
      <w:gridCol w:w="8289"/>
    </w:tblGrid>
    <w:tr w:rsidR="00CC0FD8" w14:paraId="5F5B8FA6" w14:textId="77777777" w:rsidTr="00C95BF1">
      <w:trPr>
        <w:trHeight w:val="328"/>
      </w:trPr>
      <w:tc>
        <w:tcPr>
          <w:tcW w:w="2653" w:type="dxa"/>
        </w:tcPr>
        <w:p w14:paraId="4BADA0A8" w14:textId="77777777" w:rsidR="00CC0FD8" w:rsidRDefault="00CC0FD8" w:rsidP="00CC0FD8">
          <w:pPr>
            <w:rPr>
              <w:lang w:val="lv-LV"/>
            </w:rPr>
          </w:pPr>
          <w:r w:rsidRPr="002A3C6D">
            <w:rPr>
              <w:noProof/>
              <w:lang w:val="lv-LV"/>
            </w:rPr>
            <w:drawing>
              <wp:inline distT="0" distB="0" distL="0" distR="0" wp14:anchorId="68D48978" wp14:editId="3CAAAF0A">
                <wp:extent cx="1466850" cy="962025"/>
                <wp:effectExtent l="0" t="0" r="0" b="9525"/>
                <wp:docPr id="8" name="Picture 8" descr="logo_jaunais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jaunais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962025"/>
                        </a:xfrm>
                        <a:prstGeom prst="rect">
                          <a:avLst/>
                        </a:prstGeom>
                        <a:noFill/>
                        <a:ln>
                          <a:noFill/>
                        </a:ln>
                      </pic:spPr>
                    </pic:pic>
                  </a:graphicData>
                </a:graphic>
              </wp:inline>
            </w:drawing>
          </w:r>
        </w:p>
      </w:tc>
      <w:tc>
        <w:tcPr>
          <w:tcW w:w="8289" w:type="dxa"/>
        </w:tcPr>
        <w:p w14:paraId="5EF934A8" w14:textId="77777777" w:rsidR="00CC0FD8" w:rsidRDefault="00CC0FD8" w:rsidP="00CC0FD8">
          <w:pPr>
            <w:rPr>
              <w:lang w:val="lv-LV"/>
            </w:rPr>
          </w:pPr>
        </w:p>
        <w:p w14:paraId="1965F2E4" w14:textId="77777777" w:rsidR="00CC0FD8" w:rsidRDefault="00CC0FD8" w:rsidP="00CC0FD8">
          <w:pPr>
            <w:pStyle w:val="Heading1"/>
            <w:rPr>
              <w:b w:val="0"/>
              <w:bCs w:val="0"/>
              <w:noProof/>
              <w:sz w:val="16"/>
              <w:lang w:val="lv-LV"/>
            </w:rPr>
          </w:pPr>
        </w:p>
        <w:p w14:paraId="7723D0D8" w14:textId="77777777" w:rsidR="00CC0FD8" w:rsidRPr="002A3C6D" w:rsidRDefault="00CC0FD8" w:rsidP="00CC0FD8">
          <w:pPr>
            <w:pStyle w:val="Heading1"/>
            <w:rPr>
              <w:b w:val="0"/>
              <w:bCs w:val="0"/>
              <w:noProof/>
              <w:sz w:val="20"/>
              <w:szCs w:val="20"/>
              <w:lang w:val="lv-LV"/>
            </w:rPr>
          </w:pPr>
          <w:r>
            <w:rPr>
              <w:b w:val="0"/>
              <w:bCs w:val="0"/>
              <w:noProof/>
              <w:sz w:val="20"/>
              <w:szCs w:val="20"/>
              <w:lang w:val="lv-LV"/>
            </w:rPr>
            <w:t xml:space="preserve">                  </w:t>
          </w:r>
          <w:r w:rsidRPr="002A3C6D">
            <w:rPr>
              <w:b w:val="0"/>
              <w:bCs w:val="0"/>
              <w:noProof/>
              <w:sz w:val="20"/>
              <w:szCs w:val="20"/>
              <w:lang w:val="lv-LV"/>
            </w:rPr>
            <w:t>Biedrība “Latvijas Mednieku savienība”, Reģ. Nr. 40008180823,</w:t>
          </w:r>
        </w:p>
        <w:p w14:paraId="340FDB44" w14:textId="77777777" w:rsidR="00CC0FD8" w:rsidRDefault="00CC0FD8" w:rsidP="00CC0FD8">
          <w:pPr>
            <w:pStyle w:val="Heading1"/>
            <w:rPr>
              <w:b w:val="0"/>
              <w:bCs w:val="0"/>
              <w:noProof/>
              <w:sz w:val="16"/>
              <w:lang w:val="lv-LV"/>
            </w:rPr>
          </w:pPr>
          <w:r w:rsidRPr="002A3C6D">
            <w:rPr>
              <w:b w:val="0"/>
              <w:bCs w:val="0"/>
              <w:noProof/>
              <w:sz w:val="20"/>
              <w:szCs w:val="20"/>
              <w:lang w:val="lv-LV"/>
            </w:rPr>
            <w:t xml:space="preserve"> </w:t>
          </w:r>
          <w:r>
            <w:rPr>
              <w:b w:val="0"/>
              <w:bCs w:val="0"/>
              <w:noProof/>
              <w:sz w:val="20"/>
              <w:szCs w:val="20"/>
              <w:lang w:val="lv-LV"/>
            </w:rPr>
            <w:t xml:space="preserve">                </w:t>
          </w:r>
          <w:r w:rsidRPr="002A3C6D">
            <w:rPr>
              <w:b w:val="0"/>
              <w:bCs w:val="0"/>
              <w:noProof/>
              <w:sz w:val="20"/>
              <w:szCs w:val="20"/>
              <w:lang w:val="lv-LV"/>
            </w:rPr>
            <w:t>“Āvaidi”, Straupes pag, Pārgaujas novads, LV-4152</w:t>
          </w:r>
        </w:p>
      </w:tc>
    </w:tr>
    <w:tr w:rsidR="00CC0FD8" w14:paraId="2123788D" w14:textId="77777777" w:rsidTr="00C95BF1">
      <w:trPr>
        <w:trHeight w:val="242"/>
      </w:trPr>
      <w:tc>
        <w:tcPr>
          <w:tcW w:w="2653" w:type="dxa"/>
        </w:tcPr>
        <w:p w14:paraId="56A2CC3D" w14:textId="77777777" w:rsidR="00CC0FD8" w:rsidRPr="002A3C6D" w:rsidRDefault="00CC0FD8" w:rsidP="00CC0FD8">
          <w:pPr>
            <w:rPr>
              <w:lang w:val="lv-LV"/>
            </w:rPr>
          </w:pPr>
          <w:r>
            <w:rPr>
              <w:noProof/>
            </w:rPr>
            <mc:AlternateContent>
              <mc:Choice Requires="wps">
                <w:drawing>
                  <wp:anchor distT="0" distB="0" distL="114300" distR="114300" simplePos="0" relativeHeight="251665408" behindDoc="0" locked="0" layoutInCell="1" allowOverlap="1" wp14:anchorId="7B09E26E" wp14:editId="454080F5">
                    <wp:simplePos x="0" y="0"/>
                    <wp:positionH relativeFrom="column">
                      <wp:posOffset>212725</wp:posOffset>
                    </wp:positionH>
                    <wp:positionV relativeFrom="paragraph">
                      <wp:posOffset>10160</wp:posOffset>
                    </wp:positionV>
                    <wp:extent cx="6629400" cy="0"/>
                    <wp:effectExtent l="15240" t="18415" r="13335" b="1968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017F4" id="Straight Connector 2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5pt,.8pt" to="538.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hHMxwEAAHoDAAAOAAAAZHJzL2Uyb0RvYy54bWysU01v2zAMvQ/YfxB0X5wEW7AZcXpI1126&#10;LUC6H8BIsi1UFgVKiZN/P0r56NbdhvpAiKL4xPeevLw7Dk4cDEWLvpGzyVQK4xVq67tG/np6+PBZ&#10;ipjAa3DoTSNPJsq71ft3yzHUZo49Om1IMIiP9Rga2acU6qqKqjcDxAkG47nYIg2QOKWu0gQjow+u&#10;mk+ni2pE0oFQmRh59/5clKuC37ZGpZ9tG00SrpE8WyqRStzlWK2WUHcEobfqMgb8xxQDWM+X3qDu&#10;IYHYk/0HarCKMGKbJgqHCtvWKlM4MJvZ9BWbbQ/BFC4sTgw3meLbwaofhw0Jqxs5Z6c8DOzRNhHY&#10;rk9ijd6zgkiCi6zUGGLNDWu/ocxVHf02PKJ6jsLjugffmTLx0ykwyix3VH+15CQGvm83fkfNZ2Cf&#10;sMh2bGnIkCyIOBZ3Tjd3zDEJxZuLxfzLxymbqK61CuprY6CYvhkcRF400lmfhYMaDo8x5UGgvh7J&#10;2x4frHPFfOfFyOw/ZehciuisztWSULdbOxIHyO+nfIXWq2OEe68LWm9Af72sE1h3XvPtzl/UyAKc&#10;pdyhPm3oqhIbXMa8PMb8gv7MS/fLL7P6DQAA//8DAFBLAwQUAAYACAAAACEAzZL87toAAAAHAQAA&#10;DwAAAGRycy9kb3ducmV2LnhtbEyOy07DMBBF90j8gzVI7KhTKpoqxKlQVdQFmxKQ2E5iN47iR7Dd&#10;Nvw9UzZ0Oede3TnlerKGnVSIvXcC5rMMmHKtl73rBHx+vD6sgMWETqLxTgn4URHW1e1NiYX0Z/eu&#10;TnXqGI24WKAAndJYcB5brSzGmR+Vo+zgg8VEZ+i4DHimcWv4Y5YtucXe0QeNo9po1Q710Qow22YK&#10;q/1Q693+bfj+2uIu36AQ93fTyzOwpKb0X4aLPqlDRU6NPzoZmRGwWDxRk/gS2CXO8pxA8wd4VfJr&#10;/+oXAAD//wMAUEsBAi0AFAAGAAgAAAAhALaDOJL+AAAA4QEAABMAAAAAAAAAAAAAAAAAAAAAAFtD&#10;b250ZW50X1R5cGVzXS54bWxQSwECLQAUAAYACAAAACEAOP0h/9YAAACUAQAACwAAAAAAAAAAAAAA&#10;AAAvAQAAX3JlbHMvLnJlbHNQSwECLQAUAAYACAAAACEATNoRzMcBAAB6AwAADgAAAAAAAAAAAAAA&#10;AAAuAgAAZHJzL2Uyb0RvYy54bWxQSwECLQAUAAYACAAAACEAzZL87toAAAAHAQAADwAAAAAAAAAA&#10;AAAAAAAhBAAAZHJzL2Rvd25yZXYueG1sUEsFBgAAAAAEAAQA8wAAACgFAAAAAA==&#10;" strokeweight="2pt"/>
                </w:pict>
              </mc:Fallback>
            </mc:AlternateContent>
          </w:r>
        </w:p>
      </w:tc>
      <w:tc>
        <w:tcPr>
          <w:tcW w:w="8289" w:type="dxa"/>
        </w:tcPr>
        <w:p w14:paraId="3E822072" w14:textId="77777777" w:rsidR="00CC0FD8" w:rsidRDefault="00CC0FD8" w:rsidP="00CC0FD8">
          <w:pPr>
            <w:ind w:hanging="2380"/>
            <w:rPr>
              <w:lang w:val="lv-LV"/>
            </w:rPr>
          </w:pPr>
        </w:p>
      </w:tc>
    </w:tr>
  </w:tbl>
  <w:p w14:paraId="72B7A637" w14:textId="77777777" w:rsidR="00CC0FD8" w:rsidRPr="00CC0FD8" w:rsidRDefault="00CC0FD8">
    <w:pPr>
      <w:pStyle w:val="Header"/>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77B3D"/>
    <w:multiLevelType w:val="hybridMultilevel"/>
    <w:tmpl w:val="3AA63C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1B64B82"/>
    <w:multiLevelType w:val="hybridMultilevel"/>
    <w:tmpl w:val="F9A00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B11859"/>
    <w:multiLevelType w:val="hybridMultilevel"/>
    <w:tmpl w:val="80829A5E"/>
    <w:lvl w:ilvl="0" w:tplc="0409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91749D3"/>
    <w:multiLevelType w:val="hybridMultilevel"/>
    <w:tmpl w:val="B6348906"/>
    <w:lvl w:ilvl="0" w:tplc="335A649E">
      <w:start w:val="1"/>
      <w:numFmt w:val="decimal"/>
      <w:lvlText w:val="%1."/>
      <w:lvlJc w:val="left"/>
      <w:pPr>
        <w:ind w:left="720" w:hanging="360"/>
      </w:pPr>
      <w:rPr>
        <w:rFonts w:ascii="Times New Roman" w:eastAsia="Arial Unicode MS" w:hAnsi="Times New Roman" w:cs="Times New Roman"/>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FD8"/>
    <w:rsid w:val="0001379C"/>
    <w:rsid w:val="00033065"/>
    <w:rsid w:val="0007293E"/>
    <w:rsid w:val="00075A30"/>
    <w:rsid w:val="00091C17"/>
    <w:rsid w:val="000A1EE2"/>
    <w:rsid w:val="000B0175"/>
    <w:rsid w:val="000B0DBE"/>
    <w:rsid w:val="000E2DF1"/>
    <w:rsid w:val="000F61A3"/>
    <w:rsid w:val="001052BA"/>
    <w:rsid w:val="00111918"/>
    <w:rsid w:val="00112F7E"/>
    <w:rsid w:val="001134AB"/>
    <w:rsid w:val="00123FA0"/>
    <w:rsid w:val="00156B9F"/>
    <w:rsid w:val="0016230C"/>
    <w:rsid w:val="001812B3"/>
    <w:rsid w:val="001847C8"/>
    <w:rsid w:val="001B53A7"/>
    <w:rsid w:val="001C28DD"/>
    <w:rsid w:val="001E4543"/>
    <w:rsid w:val="00204123"/>
    <w:rsid w:val="00204141"/>
    <w:rsid w:val="00244A87"/>
    <w:rsid w:val="00251992"/>
    <w:rsid w:val="002C5123"/>
    <w:rsid w:val="002E4A6A"/>
    <w:rsid w:val="00304713"/>
    <w:rsid w:val="003342B1"/>
    <w:rsid w:val="00355EE6"/>
    <w:rsid w:val="003707AC"/>
    <w:rsid w:val="00376DB9"/>
    <w:rsid w:val="003C1836"/>
    <w:rsid w:val="003F6049"/>
    <w:rsid w:val="00442F76"/>
    <w:rsid w:val="00453205"/>
    <w:rsid w:val="00453CB8"/>
    <w:rsid w:val="00473DB0"/>
    <w:rsid w:val="00473FC8"/>
    <w:rsid w:val="004870BF"/>
    <w:rsid w:val="004C39EF"/>
    <w:rsid w:val="004C55A2"/>
    <w:rsid w:val="004D7F33"/>
    <w:rsid w:val="004E0705"/>
    <w:rsid w:val="00565248"/>
    <w:rsid w:val="00570010"/>
    <w:rsid w:val="00583659"/>
    <w:rsid w:val="0059195B"/>
    <w:rsid w:val="005B653F"/>
    <w:rsid w:val="005F0FA9"/>
    <w:rsid w:val="005F4147"/>
    <w:rsid w:val="00601B23"/>
    <w:rsid w:val="00623DA1"/>
    <w:rsid w:val="00695726"/>
    <w:rsid w:val="006D0125"/>
    <w:rsid w:val="006F6F7F"/>
    <w:rsid w:val="0072457B"/>
    <w:rsid w:val="007364C8"/>
    <w:rsid w:val="007B504B"/>
    <w:rsid w:val="007E18D6"/>
    <w:rsid w:val="00851A34"/>
    <w:rsid w:val="00856966"/>
    <w:rsid w:val="0086575C"/>
    <w:rsid w:val="008D5E4A"/>
    <w:rsid w:val="008E11EB"/>
    <w:rsid w:val="008F3F8C"/>
    <w:rsid w:val="008F416E"/>
    <w:rsid w:val="008F5105"/>
    <w:rsid w:val="008F617E"/>
    <w:rsid w:val="00930DA0"/>
    <w:rsid w:val="00946014"/>
    <w:rsid w:val="0098761F"/>
    <w:rsid w:val="009C1BA8"/>
    <w:rsid w:val="009D68DC"/>
    <w:rsid w:val="009F7EFA"/>
    <w:rsid w:val="00A00FB8"/>
    <w:rsid w:val="00A0158F"/>
    <w:rsid w:val="00A1456F"/>
    <w:rsid w:val="00A47E66"/>
    <w:rsid w:val="00A55722"/>
    <w:rsid w:val="00A7749B"/>
    <w:rsid w:val="00A80F66"/>
    <w:rsid w:val="00A8242D"/>
    <w:rsid w:val="00A90066"/>
    <w:rsid w:val="00A97265"/>
    <w:rsid w:val="00AA0470"/>
    <w:rsid w:val="00AD300B"/>
    <w:rsid w:val="00B43CBE"/>
    <w:rsid w:val="00B454B4"/>
    <w:rsid w:val="00B53179"/>
    <w:rsid w:val="00BA075F"/>
    <w:rsid w:val="00BB2EC5"/>
    <w:rsid w:val="00BB6868"/>
    <w:rsid w:val="00BE267E"/>
    <w:rsid w:val="00BF4BFF"/>
    <w:rsid w:val="00C3520A"/>
    <w:rsid w:val="00C355A8"/>
    <w:rsid w:val="00C45012"/>
    <w:rsid w:val="00C52EBA"/>
    <w:rsid w:val="00C762F5"/>
    <w:rsid w:val="00C870F6"/>
    <w:rsid w:val="00C950FD"/>
    <w:rsid w:val="00CA3585"/>
    <w:rsid w:val="00CB1322"/>
    <w:rsid w:val="00CC0FD8"/>
    <w:rsid w:val="00CC4FAC"/>
    <w:rsid w:val="00CD6A22"/>
    <w:rsid w:val="00CD6F08"/>
    <w:rsid w:val="00CD7BB4"/>
    <w:rsid w:val="00D06306"/>
    <w:rsid w:val="00D063DD"/>
    <w:rsid w:val="00D22F3A"/>
    <w:rsid w:val="00D2349D"/>
    <w:rsid w:val="00D35224"/>
    <w:rsid w:val="00D74B92"/>
    <w:rsid w:val="00DE2430"/>
    <w:rsid w:val="00E06033"/>
    <w:rsid w:val="00E11FE4"/>
    <w:rsid w:val="00E22CBD"/>
    <w:rsid w:val="00E67605"/>
    <w:rsid w:val="00E84BB6"/>
    <w:rsid w:val="00EA47F9"/>
    <w:rsid w:val="00EB2438"/>
    <w:rsid w:val="00F726B9"/>
    <w:rsid w:val="00F73384"/>
    <w:rsid w:val="00F74B41"/>
    <w:rsid w:val="00FD0626"/>
    <w:rsid w:val="00FE7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6A6921"/>
  <w15:chartTrackingRefBased/>
  <w15:docId w15:val="{F24E9183-DF48-4341-85CD-445302CE9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C0FD8"/>
    <w:pPr>
      <w:keepNext/>
      <w:spacing w:after="0" w:line="240" w:lineRule="auto"/>
      <w:outlineLvl w:val="0"/>
    </w:pPr>
    <w:rPr>
      <w:rFonts w:ascii="Palatino Linotype" w:eastAsia="Times New Roman" w:hAnsi="Palatino Linotype" w:cs="Tahoma"/>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F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FD8"/>
  </w:style>
  <w:style w:type="paragraph" w:styleId="Footer">
    <w:name w:val="footer"/>
    <w:basedOn w:val="Normal"/>
    <w:link w:val="FooterChar"/>
    <w:uiPriority w:val="99"/>
    <w:unhideWhenUsed/>
    <w:rsid w:val="00CC0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FD8"/>
  </w:style>
  <w:style w:type="character" w:customStyle="1" w:styleId="Heading1Char">
    <w:name w:val="Heading 1 Char"/>
    <w:basedOn w:val="DefaultParagraphFont"/>
    <w:link w:val="Heading1"/>
    <w:rsid w:val="00CC0FD8"/>
    <w:rPr>
      <w:rFonts w:ascii="Palatino Linotype" w:eastAsia="Times New Roman" w:hAnsi="Palatino Linotype" w:cs="Tahoma"/>
      <w:b/>
      <w:bCs/>
      <w:sz w:val="24"/>
      <w:szCs w:val="24"/>
      <w:lang w:val="en-GB"/>
    </w:rPr>
  </w:style>
  <w:style w:type="paragraph" w:styleId="FootnoteText">
    <w:name w:val="footnote text"/>
    <w:basedOn w:val="Normal"/>
    <w:link w:val="FootnoteTextChar"/>
    <w:uiPriority w:val="99"/>
    <w:semiHidden/>
    <w:unhideWhenUsed/>
    <w:rsid w:val="00CC0F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0FD8"/>
    <w:rPr>
      <w:sz w:val="20"/>
      <w:szCs w:val="20"/>
    </w:rPr>
  </w:style>
  <w:style w:type="character" w:styleId="FootnoteReference">
    <w:name w:val="footnote reference"/>
    <w:basedOn w:val="DefaultParagraphFont"/>
    <w:uiPriority w:val="99"/>
    <w:semiHidden/>
    <w:unhideWhenUsed/>
    <w:rsid w:val="00CC0FD8"/>
    <w:rPr>
      <w:vertAlign w:val="superscript"/>
    </w:rPr>
  </w:style>
  <w:style w:type="character" w:styleId="Hyperlink">
    <w:name w:val="Hyperlink"/>
    <w:basedOn w:val="DefaultParagraphFont"/>
    <w:uiPriority w:val="99"/>
    <w:unhideWhenUsed/>
    <w:rsid w:val="00CC0FD8"/>
    <w:rPr>
      <w:color w:val="0563C1" w:themeColor="hyperlink"/>
      <w:u w:val="single"/>
    </w:rPr>
  </w:style>
  <w:style w:type="character" w:styleId="UnresolvedMention">
    <w:name w:val="Unresolved Mention"/>
    <w:basedOn w:val="DefaultParagraphFont"/>
    <w:uiPriority w:val="99"/>
    <w:semiHidden/>
    <w:unhideWhenUsed/>
    <w:rsid w:val="00CC0FD8"/>
    <w:rPr>
      <w:color w:val="605E5C"/>
      <w:shd w:val="clear" w:color="auto" w:fill="E1DFDD"/>
    </w:rPr>
  </w:style>
  <w:style w:type="character" w:styleId="FollowedHyperlink">
    <w:name w:val="FollowedHyperlink"/>
    <w:basedOn w:val="DefaultParagraphFont"/>
    <w:uiPriority w:val="99"/>
    <w:semiHidden/>
    <w:unhideWhenUsed/>
    <w:rsid w:val="00CC0FD8"/>
    <w:rPr>
      <w:color w:val="954F72" w:themeColor="followedHyperlink"/>
      <w:u w:val="single"/>
    </w:rPr>
  </w:style>
  <w:style w:type="paragraph" w:styleId="BalloonText">
    <w:name w:val="Balloon Text"/>
    <w:basedOn w:val="Normal"/>
    <w:link w:val="BalloonTextChar"/>
    <w:uiPriority w:val="99"/>
    <w:semiHidden/>
    <w:unhideWhenUsed/>
    <w:rsid w:val="004D7F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F33"/>
    <w:rPr>
      <w:rFonts w:ascii="Segoe UI" w:hAnsi="Segoe UI" w:cs="Segoe UI"/>
      <w:sz w:val="18"/>
      <w:szCs w:val="18"/>
    </w:rPr>
  </w:style>
  <w:style w:type="paragraph" w:styleId="ListParagraph">
    <w:name w:val="List Paragraph"/>
    <w:basedOn w:val="Normal"/>
    <w:uiPriority w:val="34"/>
    <w:qFormat/>
    <w:rsid w:val="00695726"/>
    <w:pPr>
      <w:ind w:left="720"/>
      <w:contextualSpacing/>
    </w:pPr>
  </w:style>
  <w:style w:type="character" w:styleId="CommentReference">
    <w:name w:val="annotation reference"/>
    <w:basedOn w:val="DefaultParagraphFont"/>
    <w:uiPriority w:val="99"/>
    <w:semiHidden/>
    <w:unhideWhenUsed/>
    <w:rsid w:val="006D0125"/>
    <w:rPr>
      <w:sz w:val="16"/>
      <w:szCs w:val="16"/>
    </w:rPr>
  </w:style>
  <w:style w:type="paragraph" w:styleId="CommentText">
    <w:name w:val="annotation text"/>
    <w:basedOn w:val="Normal"/>
    <w:link w:val="CommentTextChar"/>
    <w:uiPriority w:val="99"/>
    <w:semiHidden/>
    <w:unhideWhenUsed/>
    <w:rsid w:val="006D0125"/>
    <w:pPr>
      <w:spacing w:line="240" w:lineRule="auto"/>
    </w:pPr>
    <w:rPr>
      <w:sz w:val="20"/>
      <w:szCs w:val="20"/>
    </w:rPr>
  </w:style>
  <w:style w:type="character" w:customStyle="1" w:styleId="CommentTextChar">
    <w:name w:val="Comment Text Char"/>
    <w:basedOn w:val="DefaultParagraphFont"/>
    <w:link w:val="CommentText"/>
    <w:uiPriority w:val="99"/>
    <w:semiHidden/>
    <w:rsid w:val="006D0125"/>
    <w:rPr>
      <w:sz w:val="20"/>
      <w:szCs w:val="20"/>
    </w:rPr>
  </w:style>
  <w:style w:type="paragraph" w:styleId="CommentSubject">
    <w:name w:val="annotation subject"/>
    <w:basedOn w:val="CommentText"/>
    <w:next w:val="CommentText"/>
    <w:link w:val="CommentSubjectChar"/>
    <w:uiPriority w:val="99"/>
    <w:semiHidden/>
    <w:unhideWhenUsed/>
    <w:rsid w:val="006D0125"/>
    <w:rPr>
      <w:b/>
      <w:bCs/>
    </w:rPr>
  </w:style>
  <w:style w:type="character" w:customStyle="1" w:styleId="CommentSubjectChar">
    <w:name w:val="Comment Subject Char"/>
    <w:basedOn w:val="CommentTextChar"/>
    <w:link w:val="CommentSubject"/>
    <w:uiPriority w:val="99"/>
    <w:semiHidden/>
    <w:rsid w:val="006D0125"/>
    <w:rPr>
      <w:b/>
      <w:bCs/>
      <w:sz w:val="20"/>
      <w:szCs w:val="20"/>
    </w:rPr>
  </w:style>
  <w:style w:type="paragraph" w:styleId="EndnoteText">
    <w:name w:val="endnote text"/>
    <w:basedOn w:val="Normal"/>
    <w:link w:val="EndnoteTextChar"/>
    <w:uiPriority w:val="99"/>
    <w:semiHidden/>
    <w:unhideWhenUsed/>
    <w:rsid w:val="003707A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707AC"/>
    <w:rPr>
      <w:sz w:val="20"/>
      <w:szCs w:val="20"/>
    </w:rPr>
  </w:style>
  <w:style w:type="character" w:styleId="EndnoteReference">
    <w:name w:val="endnote reference"/>
    <w:basedOn w:val="DefaultParagraphFont"/>
    <w:uiPriority w:val="99"/>
    <w:semiHidden/>
    <w:unhideWhenUsed/>
    <w:rsid w:val="003707AC"/>
    <w:rPr>
      <w:vertAlign w:val="superscript"/>
    </w:rPr>
  </w:style>
  <w:style w:type="paragraph" w:styleId="NormalWeb">
    <w:name w:val="Normal (Web)"/>
    <w:basedOn w:val="Normal"/>
    <w:rsid w:val="005F0FA9"/>
    <w:pPr>
      <w:spacing w:before="100" w:beforeAutospacing="1" w:after="100" w:afterAutospacing="1" w:line="240" w:lineRule="auto"/>
    </w:pPr>
    <w:rPr>
      <w:rFonts w:ascii="Arial Unicode MS" w:eastAsia="Arial Unicode MS" w:hAnsi="Arial Unicode MS" w:cs="Arial Unicode M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zm.gov.l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sts@mk.gov.lv"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nis.baumanis@lms.org.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juristavards.lv/doc/274411-satversmes-tiesa-un-labas-likumdosanas-princips-piezimes-par-spriedumu-lieta-nr2018-11-01/" TargetMode="External"/><Relationship Id="rId4" Type="http://schemas.openxmlformats.org/officeDocument/2006/relationships/webSettings" Target="webSettings.xml"/><Relationship Id="rId9" Type="http://schemas.openxmlformats.org/officeDocument/2006/relationships/hyperlink" Target="https://tapportals.mk.gov.lv/annotation/b8902471-73bc-4a59-83ea-25856492bd6a"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1248</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Ēriks Ozols</cp:lastModifiedBy>
  <cp:revision>3</cp:revision>
  <dcterms:created xsi:type="dcterms:W3CDTF">2021-11-25T17:16:00Z</dcterms:created>
  <dcterms:modified xsi:type="dcterms:W3CDTF">2021-11-25T21:09:00Z</dcterms:modified>
</cp:coreProperties>
</file>